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8" w:rsidRDefault="006C7A68">
      <w:pPr>
        <w:rPr>
          <w:b/>
          <w:noProof/>
          <w:sz w:val="36"/>
          <w:szCs w:val="36"/>
        </w:rPr>
      </w:pPr>
    </w:p>
    <w:p w:rsidR="003E5765" w:rsidRDefault="003E5765">
      <w:pPr>
        <w:rPr>
          <w:b/>
          <w:noProof/>
          <w:sz w:val="36"/>
          <w:szCs w:val="36"/>
        </w:rPr>
      </w:pPr>
    </w:p>
    <w:p w:rsidR="00477BBC" w:rsidRDefault="00477BBC">
      <w:pPr>
        <w:rPr>
          <w:b/>
          <w:sz w:val="36"/>
          <w:szCs w:val="36"/>
        </w:rPr>
      </w:pPr>
    </w:p>
    <w:p w:rsidR="0028283B" w:rsidRPr="00F63DEA" w:rsidRDefault="00E27462">
      <w:pPr>
        <w:rPr>
          <w:b/>
          <w:sz w:val="36"/>
          <w:szCs w:val="36"/>
        </w:rPr>
      </w:pPr>
      <w:r>
        <w:rPr>
          <w:b/>
          <w:sz w:val="36"/>
          <w:szCs w:val="36"/>
        </w:rPr>
        <w:t xml:space="preserve">Special </w:t>
      </w:r>
      <w:r w:rsidR="008E2830">
        <w:rPr>
          <w:b/>
          <w:sz w:val="36"/>
          <w:szCs w:val="36"/>
        </w:rPr>
        <w:t>Update</w:t>
      </w:r>
      <w:r>
        <w:rPr>
          <w:b/>
          <w:sz w:val="36"/>
          <w:szCs w:val="36"/>
        </w:rPr>
        <w:t xml:space="preserve"> – </w:t>
      </w:r>
      <w:r w:rsidR="00740967">
        <w:rPr>
          <w:b/>
          <w:sz w:val="36"/>
          <w:szCs w:val="36"/>
        </w:rPr>
        <w:t>Regulatory</w:t>
      </w:r>
      <w:r>
        <w:rPr>
          <w:b/>
          <w:sz w:val="36"/>
          <w:szCs w:val="36"/>
        </w:rPr>
        <w:t xml:space="preserve"> </w:t>
      </w:r>
      <w:r w:rsidR="00740967">
        <w:rPr>
          <w:b/>
          <w:sz w:val="36"/>
          <w:szCs w:val="36"/>
        </w:rPr>
        <w:t>and L</w:t>
      </w:r>
      <w:r w:rsidR="00F63DEA">
        <w:rPr>
          <w:b/>
          <w:sz w:val="36"/>
          <w:szCs w:val="36"/>
        </w:rPr>
        <w:t xml:space="preserve">egislative </w:t>
      </w:r>
      <w:r w:rsidR="0028283B" w:rsidRPr="00F63DEA">
        <w:rPr>
          <w:b/>
          <w:sz w:val="36"/>
          <w:szCs w:val="36"/>
        </w:rPr>
        <w:t>Update</w:t>
      </w:r>
    </w:p>
    <w:p w:rsidR="0028283B" w:rsidRDefault="003F2C8B">
      <w:pPr>
        <w:rPr>
          <w:sz w:val="32"/>
          <w:szCs w:val="32"/>
        </w:rPr>
      </w:pPr>
      <w:r>
        <w:rPr>
          <w:sz w:val="32"/>
          <w:szCs w:val="32"/>
        </w:rPr>
        <w:t>March</w:t>
      </w:r>
      <w:r w:rsidR="00E27462">
        <w:rPr>
          <w:sz w:val="32"/>
          <w:szCs w:val="32"/>
        </w:rPr>
        <w:t xml:space="preserve"> </w:t>
      </w:r>
      <w:r w:rsidR="00F47433">
        <w:rPr>
          <w:sz w:val="32"/>
          <w:szCs w:val="32"/>
        </w:rPr>
        <w:t xml:space="preserve">24, </w:t>
      </w:r>
      <w:bookmarkStart w:id="0" w:name="_GoBack"/>
      <w:bookmarkEnd w:id="0"/>
      <w:r w:rsidR="001813B0">
        <w:rPr>
          <w:sz w:val="32"/>
          <w:szCs w:val="32"/>
        </w:rPr>
        <w:t>20</w:t>
      </w:r>
      <w:r w:rsidR="00C65440">
        <w:rPr>
          <w:sz w:val="32"/>
          <w:szCs w:val="32"/>
        </w:rPr>
        <w:t>20</w:t>
      </w:r>
    </w:p>
    <w:p w:rsidR="00427285" w:rsidRDefault="00427285">
      <w:pPr>
        <w:rPr>
          <w:sz w:val="32"/>
          <w:szCs w:val="32"/>
        </w:rPr>
      </w:pPr>
    </w:p>
    <w:p w:rsidR="003F2C8B" w:rsidRDefault="003F2C8B" w:rsidP="003F2C8B">
      <w:pPr>
        <w:rPr>
          <w:szCs w:val="16"/>
        </w:rPr>
      </w:pPr>
    </w:p>
    <w:p w:rsidR="003F2C8B" w:rsidRDefault="007C406B" w:rsidP="003F2C8B">
      <w:pPr>
        <w:rPr>
          <w:szCs w:val="16"/>
        </w:rPr>
      </w:pPr>
      <w:r w:rsidRPr="007C406B">
        <w:rPr>
          <w:b/>
          <w:noProof/>
          <w:sz w:val="32"/>
          <w:szCs w:val="32"/>
        </w:rPr>
        <w:pict>
          <v:shapetype id="_x0000_t202" coordsize="21600,21600" o:spt="202" path="m,l,21600r21600,l21600,xe">
            <v:stroke joinstyle="miter"/>
            <v:path gradientshapeok="t" o:connecttype="rect"/>
          </v:shapetype>
          <v:shape id="Text Box 3" o:spid="_x0000_s1026" type="#_x0000_t202" style="position:absolute;margin-left:0;margin-top:3.6pt;width:207.75pt;height:110.6pt;z-index:25167564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" fillcolor="#7f7f7f">
            <v:textbox style="mso-fit-shape-to-text:t">
              <w:txbxContent>
                <w:p w:rsidR="003F2C8B" w:rsidRPr="00692354" w:rsidRDefault="003F2C8B" w:rsidP="003F2C8B">
                  <w:pPr>
                    <w:rPr>
                      <w:b/>
                      <w:color w:val="FFFFFF" w:themeColor="background1"/>
                      <w:sz w:val="32"/>
                      <w:szCs w:val="32"/>
                    </w:rPr>
                  </w:pPr>
                  <w:r>
                    <w:rPr>
                      <w:b/>
                      <w:color w:val="FFFFFF" w:themeColor="background1"/>
                      <w:sz w:val="32"/>
                      <w:szCs w:val="32"/>
                    </w:rPr>
                    <w:t>Regulation and Enforcement</w:t>
                  </w:r>
                </w:p>
              </w:txbxContent>
            </v:textbox>
            <w10:wrap type="square" anchorx="margin"/>
          </v:shape>
        </w:pict>
      </w:r>
    </w:p>
    <w:p w:rsidR="003F2C8B" w:rsidRDefault="003F2C8B" w:rsidP="003F2C8B">
      <w:pPr>
        <w:rPr>
          <w:szCs w:val="16"/>
        </w:rPr>
      </w:pPr>
    </w:p>
    <w:p w:rsidR="003F2C8B" w:rsidRDefault="003F2C8B" w:rsidP="003F2C8B">
      <w:pPr>
        <w:rPr>
          <w:szCs w:val="16"/>
        </w:rPr>
      </w:pPr>
    </w:p>
    <w:p w:rsidR="003F2C8B" w:rsidRDefault="003F2C8B" w:rsidP="003F2C8B">
      <w:pPr>
        <w:rPr>
          <w:szCs w:val="16"/>
        </w:rPr>
      </w:pPr>
    </w:p>
    <w:p w:rsidR="00523C93" w:rsidRDefault="00D23275" w:rsidP="00354224">
      <w:pPr>
        <w:rPr>
          <w:b/>
          <w:bCs/>
          <w:sz w:val="28"/>
          <w:szCs w:val="20"/>
        </w:rPr>
      </w:pPr>
      <w:bookmarkStart w:id="1" w:name="Training"/>
      <w:bookmarkStart w:id="2" w:name="Summit"/>
      <w:bookmarkEnd w:id="1"/>
      <w:bookmarkEnd w:id="2"/>
      <w:r>
        <w:rPr>
          <w:b/>
          <w:bCs/>
          <w:sz w:val="28"/>
          <w:szCs w:val="20"/>
        </w:rPr>
        <w:t xml:space="preserve">State-ordered </w:t>
      </w:r>
      <w:r w:rsidR="00523C93">
        <w:rPr>
          <w:b/>
          <w:bCs/>
          <w:sz w:val="28"/>
          <w:szCs w:val="20"/>
        </w:rPr>
        <w:t>shutdowns grow as the COVID-19 situation remains fluid</w:t>
      </w:r>
    </w:p>
    <w:p w:rsidR="00201C9A" w:rsidRDefault="00523C93" w:rsidP="00354224">
      <w:pPr>
        <w:rPr>
          <w:szCs w:val="16"/>
        </w:rPr>
      </w:pPr>
      <w:r>
        <w:rPr>
          <w:szCs w:val="16"/>
        </w:rPr>
        <w:t xml:space="preserve">Over the past week, individual states have issued emergency orders to </w:t>
      </w:r>
      <w:r w:rsidR="00201C9A">
        <w:rPr>
          <w:szCs w:val="16"/>
        </w:rPr>
        <w:t xml:space="preserve">restrict individual and commercial activity to </w:t>
      </w:r>
      <w:r>
        <w:rPr>
          <w:szCs w:val="16"/>
        </w:rPr>
        <w:t xml:space="preserve">stem the spread of the novel </w:t>
      </w:r>
      <w:proofErr w:type="spellStart"/>
      <w:r>
        <w:rPr>
          <w:szCs w:val="16"/>
        </w:rPr>
        <w:t>coronavirus</w:t>
      </w:r>
      <w:proofErr w:type="spellEnd"/>
      <w:r>
        <w:rPr>
          <w:szCs w:val="16"/>
        </w:rPr>
        <w:t xml:space="preserve"> (COVID-19)</w:t>
      </w:r>
      <w:r w:rsidR="00201C9A">
        <w:rPr>
          <w:szCs w:val="16"/>
        </w:rPr>
        <w:t xml:space="preserve">. </w:t>
      </w:r>
      <w:r>
        <w:rPr>
          <w:szCs w:val="16"/>
        </w:rPr>
        <w:t xml:space="preserve"> </w:t>
      </w:r>
      <w:r w:rsidR="00201C9A">
        <w:rPr>
          <w:szCs w:val="16"/>
        </w:rPr>
        <w:t>These terms of these orders vary, but in general they require residents to stay at home except to get food, health care, care for someone else, or work in a job deemed to be essential. As of now, at least 1</w:t>
      </w:r>
      <w:r w:rsidR="00727896">
        <w:rPr>
          <w:szCs w:val="16"/>
        </w:rPr>
        <w:t>4</w:t>
      </w:r>
      <w:r w:rsidR="00201C9A">
        <w:rPr>
          <w:szCs w:val="16"/>
        </w:rPr>
        <w:t xml:space="preserve"> states have officially adopted some type of emergency order restricting people from working outside their homes except in essential jobs:</w:t>
      </w:r>
    </w:p>
    <w:p w:rsidR="00201C9A" w:rsidRPr="00201C9A" w:rsidRDefault="00201C9A" w:rsidP="00201C9A">
      <w:pPr>
        <w:pStyle w:val="ListParagraph"/>
        <w:numPr>
          <w:ilvl w:val="0"/>
          <w:numId w:val="23"/>
        </w:numPr>
        <w:rPr>
          <w:szCs w:val="16"/>
        </w:rPr>
      </w:pPr>
      <w:r w:rsidRPr="00201C9A">
        <w:rPr>
          <w:szCs w:val="16"/>
        </w:rPr>
        <w:t>California</w:t>
      </w:r>
    </w:p>
    <w:p w:rsidR="00201C9A" w:rsidRDefault="00201C9A" w:rsidP="00201C9A">
      <w:pPr>
        <w:pStyle w:val="ListParagraph"/>
        <w:numPr>
          <w:ilvl w:val="0"/>
          <w:numId w:val="23"/>
        </w:numPr>
        <w:rPr>
          <w:szCs w:val="16"/>
        </w:rPr>
      </w:pPr>
      <w:r w:rsidRPr="00201C9A">
        <w:rPr>
          <w:szCs w:val="16"/>
        </w:rPr>
        <w:t>Connecticut</w:t>
      </w:r>
    </w:p>
    <w:p w:rsidR="00727896" w:rsidRPr="00201C9A" w:rsidRDefault="00727896" w:rsidP="00201C9A">
      <w:pPr>
        <w:pStyle w:val="ListParagraph"/>
        <w:numPr>
          <w:ilvl w:val="0"/>
          <w:numId w:val="23"/>
        </w:numPr>
        <w:rPr>
          <w:szCs w:val="16"/>
        </w:rPr>
      </w:pPr>
      <w:r>
        <w:rPr>
          <w:szCs w:val="16"/>
        </w:rPr>
        <w:t>Delaware</w:t>
      </w:r>
    </w:p>
    <w:p w:rsidR="00201C9A" w:rsidRPr="00201C9A" w:rsidRDefault="00201C9A" w:rsidP="00201C9A">
      <w:pPr>
        <w:pStyle w:val="ListParagraph"/>
        <w:numPr>
          <w:ilvl w:val="0"/>
          <w:numId w:val="23"/>
        </w:numPr>
        <w:rPr>
          <w:szCs w:val="16"/>
        </w:rPr>
      </w:pPr>
      <w:r w:rsidRPr="00201C9A">
        <w:rPr>
          <w:szCs w:val="16"/>
        </w:rPr>
        <w:t>Illinois</w:t>
      </w:r>
    </w:p>
    <w:p w:rsidR="00201C9A" w:rsidRPr="00201C9A" w:rsidRDefault="00201C9A" w:rsidP="00201C9A">
      <w:pPr>
        <w:pStyle w:val="ListParagraph"/>
        <w:numPr>
          <w:ilvl w:val="0"/>
          <w:numId w:val="23"/>
        </w:numPr>
        <w:rPr>
          <w:szCs w:val="16"/>
        </w:rPr>
      </w:pPr>
      <w:r w:rsidRPr="00201C9A">
        <w:rPr>
          <w:szCs w:val="16"/>
        </w:rPr>
        <w:t>Louisiana</w:t>
      </w:r>
    </w:p>
    <w:p w:rsidR="00201C9A" w:rsidRPr="00201C9A" w:rsidRDefault="00201C9A" w:rsidP="00201C9A">
      <w:pPr>
        <w:pStyle w:val="ListParagraph"/>
        <w:numPr>
          <w:ilvl w:val="0"/>
          <w:numId w:val="23"/>
        </w:numPr>
        <w:rPr>
          <w:szCs w:val="16"/>
        </w:rPr>
      </w:pPr>
      <w:r w:rsidRPr="00201C9A">
        <w:rPr>
          <w:szCs w:val="16"/>
        </w:rPr>
        <w:t>Maryland</w:t>
      </w:r>
    </w:p>
    <w:p w:rsidR="00201C9A" w:rsidRPr="00201C9A" w:rsidRDefault="00201C9A" w:rsidP="00201C9A">
      <w:pPr>
        <w:pStyle w:val="ListParagraph"/>
        <w:numPr>
          <w:ilvl w:val="0"/>
          <w:numId w:val="23"/>
        </w:numPr>
        <w:rPr>
          <w:szCs w:val="16"/>
        </w:rPr>
      </w:pPr>
      <w:r w:rsidRPr="00201C9A">
        <w:rPr>
          <w:szCs w:val="16"/>
        </w:rPr>
        <w:t>Massachusetts</w:t>
      </w:r>
    </w:p>
    <w:p w:rsidR="00201C9A" w:rsidRPr="00201C9A" w:rsidRDefault="00201C9A" w:rsidP="00201C9A">
      <w:pPr>
        <w:pStyle w:val="ListParagraph"/>
        <w:numPr>
          <w:ilvl w:val="0"/>
          <w:numId w:val="23"/>
        </w:numPr>
        <w:rPr>
          <w:szCs w:val="16"/>
        </w:rPr>
      </w:pPr>
      <w:r w:rsidRPr="00201C9A">
        <w:rPr>
          <w:szCs w:val="16"/>
        </w:rPr>
        <w:t>Michigan</w:t>
      </w:r>
    </w:p>
    <w:p w:rsidR="00201C9A" w:rsidRPr="00201C9A" w:rsidRDefault="00201C9A" w:rsidP="00201C9A">
      <w:pPr>
        <w:pStyle w:val="ListParagraph"/>
        <w:numPr>
          <w:ilvl w:val="0"/>
          <w:numId w:val="23"/>
        </w:numPr>
        <w:rPr>
          <w:szCs w:val="16"/>
        </w:rPr>
      </w:pPr>
      <w:r w:rsidRPr="00201C9A">
        <w:rPr>
          <w:szCs w:val="16"/>
        </w:rPr>
        <w:t>New Jersey</w:t>
      </w:r>
    </w:p>
    <w:p w:rsidR="00201C9A" w:rsidRPr="00201C9A" w:rsidRDefault="00201C9A" w:rsidP="00201C9A">
      <w:pPr>
        <w:pStyle w:val="ListParagraph"/>
        <w:numPr>
          <w:ilvl w:val="0"/>
          <w:numId w:val="23"/>
        </w:numPr>
        <w:rPr>
          <w:szCs w:val="16"/>
        </w:rPr>
      </w:pPr>
      <w:r w:rsidRPr="00201C9A">
        <w:rPr>
          <w:szCs w:val="16"/>
        </w:rPr>
        <w:t>New York</w:t>
      </w:r>
    </w:p>
    <w:p w:rsidR="00201C9A" w:rsidRPr="00201C9A" w:rsidRDefault="00201C9A" w:rsidP="00201C9A">
      <w:pPr>
        <w:pStyle w:val="ListParagraph"/>
        <w:numPr>
          <w:ilvl w:val="0"/>
          <w:numId w:val="23"/>
        </w:numPr>
        <w:rPr>
          <w:szCs w:val="16"/>
        </w:rPr>
      </w:pPr>
      <w:r w:rsidRPr="00201C9A">
        <w:rPr>
          <w:szCs w:val="16"/>
        </w:rPr>
        <w:t>Ohio</w:t>
      </w:r>
    </w:p>
    <w:p w:rsidR="00201C9A" w:rsidRDefault="00201C9A" w:rsidP="00201C9A">
      <w:pPr>
        <w:pStyle w:val="ListParagraph"/>
        <w:numPr>
          <w:ilvl w:val="0"/>
          <w:numId w:val="23"/>
        </w:numPr>
        <w:rPr>
          <w:szCs w:val="16"/>
        </w:rPr>
      </w:pPr>
      <w:r w:rsidRPr="00201C9A">
        <w:rPr>
          <w:szCs w:val="16"/>
        </w:rPr>
        <w:t>Pennsylvania</w:t>
      </w:r>
    </w:p>
    <w:p w:rsidR="00727896" w:rsidRDefault="00727896" w:rsidP="00201C9A">
      <w:pPr>
        <w:pStyle w:val="ListParagraph"/>
        <w:numPr>
          <w:ilvl w:val="0"/>
          <w:numId w:val="23"/>
        </w:numPr>
        <w:rPr>
          <w:szCs w:val="16"/>
        </w:rPr>
      </w:pPr>
      <w:r>
        <w:rPr>
          <w:szCs w:val="16"/>
        </w:rPr>
        <w:t>West Virginia</w:t>
      </w:r>
    </w:p>
    <w:p w:rsidR="00727896" w:rsidRDefault="00727896" w:rsidP="00201C9A">
      <w:pPr>
        <w:pStyle w:val="ListParagraph"/>
        <w:numPr>
          <w:ilvl w:val="0"/>
          <w:numId w:val="23"/>
        </w:numPr>
        <w:rPr>
          <w:szCs w:val="16"/>
        </w:rPr>
      </w:pPr>
      <w:r>
        <w:rPr>
          <w:szCs w:val="16"/>
        </w:rPr>
        <w:t>Wisconsin</w:t>
      </w:r>
    </w:p>
    <w:p w:rsidR="00201C9A" w:rsidRPr="00201C9A" w:rsidRDefault="00201C9A" w:rsidP="00201C9A">
      <w:pPr>
        <w:pStyle w:val="ListParagraph"/>
        <w:rPr>
          <w:szCs w:val="16"/>
        </w:rPr>
      </w:pPr>
    </w:p>
    <w:p w:rsidR="00A62C0D" w:rsidRDefault="00201C9A" w:rsidP="00201C9A">
      <w:pPr>
        <w:ind w:firstLine="360"/>
        <w:rPr>
          <w:szCs w:val="16"/>
        </w:rPr>
      </w:pPr>
      <w:r>
        <w:rPr>
          <w:szCs w:val="16"/>
        </w:rPr>
        <w:t xml:space="preserve">These restrictions beg the question, of course, of what constitutes “essential.” In general, states seem to be coalescing around a list published by the Department of Homeland Security at </w:t>
      </w:r>
      <w:hyperlink r:id="rId8" w:history="1">
        <w:r w:rsidRPr="009D0CAF">
          <w:rPr>
            <w:rStyle w:val="Hyperlink"/>
            <w:szCs w:val="16"/>
          </w:rPr>
          <w:t>https://www.cisa.gov/publication/guidance-essential-critical-infrastructure-workforce</w:t>
        </w:r>
      </w:hyperlink>
      <w:r>
        <w:rPr>
          <w:szCs w:val="16"/>
        </w:rPr>
        <w:t>.</w:t>
      </w:r>
      <w:r w:rsidR="00A62C0D">
        <w:rPr>
          <w:szCs w:val="16"/>
        </w:rPr>
        <w:t xml:space="preserve"> Not surprisingly, basically anything that supports transportation and logistics is covered. Indeed, the list of essential workers is </w:t>
      </w:r>
      <w:r w:rsidR="007271C7">
        <w:rPr>
          <w:szCs w:val="16"/>
        </w:rPr>
        <w:t xml:space="preserve">fair </w:t>
      </w:r>
      <w:r w:rsidR="00A62C0D">
        <w:rPr>
          <w:szCs w:val="16"/>
        </w:rPr>
        <w:t>extensive</w:t>
      </w:r>
      <w:r w:rsidR="007271C7">
        <w:rPr>
          <w:szCs w:val="16"/>
        </w:rPr>
        <w:t xml:space="preserve"> and potentially open to interpretation</w:t>
      </w:r>
      <w:r w:rsidR="00A62C0D">
        <w:rPr>
          <w:szCs w:val="16"/>
        </w:rPr>
        <w:t>, but among the categories not covered are non-food retail and manufacturing that is not deemed to be critical. A definition of critical manufacturing is on the website.</w:t>
      </w:r>
    </w:p>
    <w:p w:rsidR="00201C9A" w:rsidRDefault="00A62C0D" w:rsidP="00201C9A">
      <w:pPr>
        <w:ind w:firstLine="360"/>
        <w:rPr>
          <w:szCs w:val="16"/>
        </w:rPr>
      </w:pPr>
      <w:r>
        <w:rPr>
          <w:szCs w:val="16"/>
        </w:rPr>
        <w:t xml:space="preserve">The situation of course is very fluid. One organization that is monitoring the situation closely is the National Association of Manufacturers. NAM’s COVID-19 resources are available </w:t>
      </w:r>
      <w:proofErr w:type="gramStart"/>
      <w:r>
        <w:rPr>
          <w:szCs w:val="16"/>
        </w:rPr>
        <w:t xml:space="preserve">at </w:t>
      </w:r>
      <w:r w:rsidR="00201C9A">
        <w:rPr>
          <w:szCs w:val="16"/>
        </w:rPr>
        <w:t xml:space="preserve"> </w:t>
      </w:r>
      <w:proofErr w:type="gramEnd"/>
      <w:r w:rsidR="007C406B">
        <w:fldChar w:fldCharType="begin"/>
      </w:r>
      <w:r w:rsidR="007C406B">
        <w:instrText>HYPERLINK "https://www.nam.org/covid-19-state-resources/"</w:instrText>
      </w:r>
      <w:r w:rsidR="007C406B">
        <w:fldChar w:fldCharType="separate"/>
      </w:r>
      <w:r w:rsidRPr="00A62C0D">
        <w:rPr>
          <w:color w:val="0000FF"/>
          <w:u w:val="single"/>
        </w:rPr>
        <w:t>https://www.nam.org/covid-19-state-resources/</w:t>
      </w:r>
      <w:r w:rsidR="007C406B">
        <w:fldChar w:fldCharType="end"/>
      </w:r>
      <w:r>
        <w:t>.</w:t>
      </w:r>
    </w:p>
    <w:p w:rsidR="00201C9A" w:rsidRPr="007271C7" w:rsidRDefault="00201C9A" w:rsidP="00354224">
      <w:pPr>
        <w:rPr>
          <w:sz w:val="2"/>
          <w:szCs w:val="2"/>
        </w:rPr>
      </w:pPr>
    </w:p>
    <w:p w:rsidR="00354224" w:rsidRDefault="00354224" w:rsidP="00113BE0">
      <w:pPr>
        <w:rPr>
          <w:b/>
          <w:bCs/>
          <w:sz w:val="28"/>
          <w:szCs w:val="20"/>
        </w:rPr>
      </w:pPr>
    </w:p>
    <w:p w:rsidR="008E2830" w:rsidRDefault="00113BE0" w:rsidP="008E2830">
      <w:pPr>
        <w:rPr>
          <w:b/>
          <w:bCs/>
          <w:sz w:val="28"/>
          <w:szCs w:val="20"/>
        </w:rPr>
      </w:pPr>
      <w:bookmarkStart w:id="3" w:name="_Hlk35859669"/>
      <w:r w:rsidRPr="00113BE0">
        <w:rPr>
          <w:b/>
          <w:bCs/>
          <w:sz w:val="28"/>
          <w:szCs w:val="20"/>
        </w:rPr>
        <w:t>FMCSA</w:t>
      </w:r>
      <w:r w:rsidR="008E2830">
        <w:rPr>
          <w:b/>
          <w:bCs/>
          <w:sz w:val="28"/>
          <w:szCs w:val="20"/>
        </w:rPr>
        <w:t>’s expanded enforcement relief covers a broader share of freight</w:t>
      </w:r>
    </w:p>
    <w:p w:rsidR="008E2830" w:rsidRPr="008E2830" w:rsidRDefault="008E2830" w:rsidP="008E2830">
      <w:pPr>
        <w:rPr>
          <w:szCs w:val="16"/>
        </w:rPr>
      </w:pPr>
      <w:r>
        <w:rPr>
          <w:szCs w:val="16"/>
        </w:rPr>
        <w:t>The Federal Motor Carrier Safety Administration on March 18 issued an expanded emergency declaration that adds to the categories of goods considered to be direct assistance in relief from the impacts of the nove</w:t>
      </w:r>
      <w:r w:rsidRPr="008E2830">
        <w:rPr>
          <w:szCs w:val="16"/>
        </w:rPr>
        <w:t xml:space="preserve">l </w:t>
      </w:r>
      <w:proofErr w:type="spellStart"/>
      <w:r w:rsidRPr="008E2830">
        <w:rPr>
          <w:szCs w:val="16"/>
        </w:rPr>
        <w:lastRenderedPageBreak/>
        <w:t>coronavirus</w:t>
      </w:r>
      <w:proofErr w:type="spellEnd"/>
      <w:r w:rsidRPr="008E2830">
        <w:rPr>
          <w:szCs w:val="16"/>
        </w:rPr>
        <w:t xml:space="preserve"> (COVID-19) pandemic</w:t>
      </w:r>
      <w:r>
        <w:rPr>
          <w:szCs w:val="16"/>
        </w:rPr>
        <w:t xml:space="preserve">. </w:t>
      </w:r>
      <w:r w:rsidR="007271C7">
        <w:rPr>
          <w:szCs w:val="16"/>
        </w:rPr>
        <w:t>(</w:t>
      </w:r>
      <w:r w:rsidR="007271C7" w:rsidRPr="007271C7">
        <w:rPr>
          <w:i/>
          <w:iCs/>
          <w:szCs w:val="16"/>
        </w:rPr>
        <w:t>For details on the original March 13 declaration, see the Special Report distributed on March 16; unless otherwise stated, the terms of that declaration remain in place</w:t>
      </w:r>
      <w:r w:rsidR="007271C7">
        <w:rPr>
          <w:szCs w:val="16"/>
        </w:rPr>
        <w:t xml:space="preserve">.) </w:t>
      </w:r>
      <w:r>
        <w:rPr>
          <w:szCs w:val="16"/>
        </w:rPr>
        <w:t xml:space="preserve">The </w:t>
      </w:r>
      <w:r w:rsidR="007271C7">
        <w:rPr>
          <w:szCs w:val="16"/>
        </w:rPr>
        <w:t xml:space="preserve">expanded emergency </w:t>
      </w:r>
      <w:r w:rsidR="00EC7968">
        <w:rPr>
          <w:szCs w:val="16"/>
        </w:rPr>
        <w:t>declaration, which still expires on April 12 unless lifted earlier or extended,</w:t>
      </w:r>
      <w:r w:rsidR="007271C7">
        <w:rPr>
          <w:szCs w:val="16"/>
        </w:rPr>
        <w:t xml:space="preserve"> also offers some flexibility on enforcement relief on loads that combine routine commercial transportation and qualifying transportation</w:t>
      </w:r>
      <w:bookmarkEnd w:id="3"/>
      <w:r w:rsidR="007271C7">
        <w:rPr>
          <w:szCs w:val="16"/>
        </w:rPr>
        <w:t xml:space="preserve">. </w:t>
      </w:r>
      <w:r w:rsidRPr="008E2830">
        <w:rPr>
          <w:szCs w:val="16"/>
        </w:rPr>
        <w:t xml:space="preserve">Specifically, the expanded declaration grants emergency relief from the requirements of Parts 390 through 399 for transportation to meet immediate needs for: </w:t>
      </w:r>
    </w:p>
    <w:p w:rsidR="008E2830" w:rsidRPr="007271C7" w:rsidRDefault="007271C7" w:rsidP="007271C7">
      <w:pPr>
        <w:pStyle w:val="ListParagraph"/>
        <w:numPr>
          <w:ilvl w:val="0"/>
          <w:numId w:val="24"/>
        </w:numPr>
        <w:rPr>
          <w:szCs w:val="16"/>
        </w:rPr>
      </w:pPr>
      <w:r>
        <w:rPr>
          <w:szCs w:val="16"/>
        </w:rPr>
        <w:t>M</w:t>
      </w:r>
      <w:r w:rsidR="008E2830" w:rsidRPr="007271C7">
        <w:rPr>
          <w:szCs w:val="16"/>
        </w:rPr>
        <w:t>edical supplies and equipment related to the testing, diagnosis and treatment of COVID-19;</w:t>
      </w:r>
    </w:p>
    <w:p w:rsidR="008E2830" w:rsidRPr="007271C7" w:rsidRDefault="007271C7" w:rsidP="007271C7">
      <w:pPr>
        <w:pStyle w:val="ListParagraph"/>
        <w:numPr>
          <w:ilvl w:val="0"/>
          <w:numId w:val="24"/>
        </w:numPr>
        <w:rPr>
          <w:szCs w:val="16"/>
        </w:rPr>
      </w:pPr>
      <w:r>
        <w:rPr>
          <w:szCs w:val="16"/>
        </w:rPr>
        <w:t>S</w:t>
      </w:r>
      <w:r w:rsidR="008E2830" w:rsidRPr="007271C7">
        <w:rPr>
          <w:szCs w:val="16"/>
        </w:rPr>
        <w:t>upplies and equipment necessary for community safety, sanitation, and prevention of community transmission of COVID-19 such as masks, gloves, hand sanitizer, soap and disinfectants;</w:t>
      </w:r>
    </w:p>
    <w:p w:rsidR="008E2830" w:rsidRPr="007271C7" w:rsidRDefault="007271C7" w:rsidP="007271C7">
      <w:pPr>
        <w:pStyle w:val="ListParagraph"/>
        <w:numPr>
          <w:ilvl w:val="0"/>
          <w:numId w:val="24"/>
        </w:numPr>
        <w:rPr>
          <w:szCs w:val="16"/>
        </w:rPr>
      </w:pPr>
      <w:r>
        <w:rPr>
          <w:szCs w:val="16"/>
        </w:rPr>
        <w:t>F</w:t>
      </w:r>
      <w:r w:rsidR="008E2830" w:rsidRPr="007271C7">
        <w:rPr>
          <w:szCs w:val="16"/>
        </w:rPr>
        <w:t>ood, paper products and other groceries for emergency restocking of distribution centers or stores;</w:t>
      </w:r>
    </w:p>
    <w:p w:rsidR="008E2830" w:rsidRPr="007271C7" w:rsidRDefault="007271C7" w:rsidP="007271C7">
      <w:pPr>
        <w:pStyle w:val="ListParagraph"/>
        <w:numPr>
          <w:ilvl w:val="0"/>
          <w:numId w:val="24"/>
        </w:numPr>
        <w:rPr>
          <w:szCs w:val="16"/>
        </w:rPr>
      </w:pPr>
      <w:r>
        <w:rPr>
          <w:szCs w:val="16"/>
        </w:rPr>
        <w:t>I</w:t>
      </w:r>
      <w:r w:rsidR="008E2830" w:rsidRPr="007271C7">
        <w:rPr>
          <w:szCs w:val="16"/>
        </w:rPr>
        <w:t>mmediate precursor raw materials-such as paper, plastic or alcohol-that are required and to be used for the manufacture of items in categories (1), (2) or (3);</w:t>
      </w:r>
    </w:p>
    <w:p w:rsidR="008E2830" w:rsidRPr="007271C7" w:rsidRDefault="007271C7" w:rsidP="007271C7">
      <w:pPr>
        <w:pStyle w:val="ListParagraph"/>
        <w:numPr>
          <w:ilvl w:val="0"/>
          <w:numId w:val="24"/>
        </w:numPr>
        <w:rPr>
          <w:szCs w:val="16"/>
        </w:rPr>
      </w:pPr>
      <w:r>
        <w:rPr>
          <w:szCs w:val="16"/>
        </w:rPr>
        <w:t>F</w:t>
      </w:r>
      <w:r w:rsidR="008E2830" w:rsidRPr="007271C7">
        <w:rPr>
          <w:szCs w:val="16"/>
        </w:rPr>
        <w:t>uel;</w:t>
      </w:r>
    </w:p>
    <w:p w:rsidR="008E2830" w:rsidRPr="007271C7" w:rsidRDefault="007271C7" w:rsidP="007271C7">
      <w:pPr>
        <w:pStyle w:val="ListParagraph"/>
        <w:numPr>
          <w:ilvl w:val="0"/>
          <w:numId w:val="24"/>
        </w:numPr>
        <w:rPr>
          <w:szCs w:val="16"/>
        </w:rPr>
      </w:pPr>
      <w:r>
        <w:rPr>
          <w:szCs w:val="16"/>
        </w:rPr>
        <w:t>E</w:t>
      </w:r>
      <w:r w:rsidR="008E2830" w:rsidRPr="007271C7">
        <w:rPr>
          <w:szCs w:val="16"/>
        </w:rPr>
        <w:t>quipment , supplies and persons necessary to establish and manage temporary housing, quarantine , and isolation facilities related to COVID-19;</w:t>
      </w:r>
    </w:p>
    <w:p w:rsidR="008E2830" w:rsidRPr="007271C7" w:rsidRDefault="007271C7" w:rsidP="007271C7">
      <w:pPr>
        <w:pStyle w:val="ListParagraph"/>
        <w:numPr>
          <w:ilvl w:val="0"/>
          <w:numId w:val="24"/>
        </w:numPr>
        <w:rPr>
          <w:szCs w:val="16"/>
        </w:rPr>
      </w:pPr>
      <w:r>
        <w:rPr>
          <w:szCs w:val="16"/>
        </w:rPr>
        <w:t>P</w:t>
      </w:r>
      <w:r w:rsidR="008E2830" w:rsidRPr="007271C7">
        <w:rPr>
          <w:szCs w:val="16"/>
        </w:rPr>
        <w:t xml:space="preserve">ersons designated by Federal, State or local authorities for </w:t>
      </w:r>
      <w:r w:rsidRPr="007271C7">
        <w:rPr>
          <w:szCs w:val="16"/>
        </w:rPr>
        <w:t>medical,</w:t>
      </w:r>
      <w:r w:rsidR="008E2830" w:rsidRPr="007271C7">
        <w:rPr>
          <w:szCs w:val="16"/>
        </w:rPr>
        <w:t xml:space="preserve"> isolation, or quarantine purposes; and</w:t>
      </w:r>
    </w:p>
    <w:p w:rsidR="008E2830" w:rsidRPr="007271C7" w:rsidRDefault="008E2830" w:rsidP="007271C7">
      <w:pPr>
        <w:pStyle w:val="ListParagraph"/>
        <w:numPr>
          <w:ilvl w:val="0"/>
          <w:numId w:val="24"/>
        </w:numPr>
        <w:rPr>
          <w:szCs w:val="16"/>
        </w:rPr>
      </w:pPr>
      <w:proofErr w:type="gramStart"/>
      <w:r w:rsidRPr="007271C7">
        <w:rPr>
          <w:szCs w:val="16"/>
        </w:rPr>
        <w:t>persons</w:t>
      </w:r>
      <w:proofErr w:type="gramEnd"/>
      <w:r w:rsidRPr="007271C7">
        <w:rPr>
          <w:szCs w:val="16"/>
        </w:rPr>
        <w:t xml:space="preserve"> necessary to provide other medical or emergency services, the supply of which may be affected by the COVID-19 response.</w:t>
      </w:r>
    </w:p>
    <w:p w:rsidR="008E2830" w:rsidRDefault="007271C7" w:rsidP="007271C7">
      <w:pPr>
        <w:ind w:firstLine="720"/>
        <w:rPr>
          <w:szCs w:val="16"/>
        </w:rPr>
      </w:pPr>
      <w:r>
        <w:rPr>
          <w:szCs w:val="16"/>
        </w:rPr>
        <w:t xml:space="preserve">The original declaration stated that qualifying direct assistance did not include </w:t>
      </w:r>
      <w:r w:rsidR="008E2830" w:rsidRPr="008E2830">
        <w:rPr>
          <w:szCs w:val="16"/>
        </w:rPr>
        <w:t>routine commercial deliveries, or transportation of mixed loads that include essential supplies, equipment and persons along with non-qualifying transportation. The March 18 declaration states that direct assistance “</w:t>
      </w:r>
      <w:r w:rsidRPr="007271C7">
        <w:rPr>
          <w:szCs w:val="16"/>
        </w:rPr>
        <w:t>does not include routine commercial deliveries, including mixed loads with a nominal quantity of qualifying emergency relief added to obtain the benefits of this emergency declaration</w:t>
      </w:r>
      <w:r w:rsidR="008E2830" w:rsidRPr="008E2830">
        <w:rPr>
          <w:szCs w:val="16"/>
        </w:rPr>
        <w:t>.“</w:t>
      </w:r>
      <w:r w:rsidR="00326309">
        <w:rPr>
          <w:szCs w:val="16"/>
        </w:rPr>
        <w:t xml:space="preserve"> </w:t>
      </w:r>
      <w:r>
        <w:rPr>
          <w:szCs w:val="16"/>
        </w:rPr>
        <w:t xml:space="preserve">What exactly is meant by </w:t>
      </w:r>
      <w:r w:rsidR="00326309">
        <w:rPr>
          <w:szCs w:val="16"/>
        </w:rPr>
        <w:t>“a nominal quantity of qualifying emergency relief” would appear to be a judgment call by a carrier subject to review by a roadside inspector or auditor.</w:t>
      </w:r>
    </w:p>
    <w:p w:rsidR="00326309" w:rsidRPr="008E2830" w:rsidRDefault="00326309" w:rsidP="00326309">
      <w:pPr>
        <w:ind w:firstLine="720"/>
        <w:rPr>
          <w:szCs w:val="16"/>
        </w:rPr>
      </w:pPr>
      <w:r>
        <w:rPr>
          <w:szCs w:val="16"/>
        </w:rPr>
        <w:t xml:space="preserve">Another gray area could be what constitutes an “immediate precursor raw material.” We do know from a frequently asked question (FAQ) page related to the emergency declaration is that livestock counts because it is a precursor to food. </w:t>
      </w:r>
      <w:r w:rsidRPr="008E2830">
        <w:rPr>
          <w:szCs w:val="16"/>
        </w:rPr>
        <w:t xml:space="preserve">Carriers may never receive definitive answers </w:t>
      </w:r>
      <w:r>
        <w:rPr>
          <w:szCs w:val="16"/>
        </w:rPr>
        <w:t xml:space="preserve">on how to interpret the scope of the relief, </w:t>
      </w:r>
      <w:r w:rsidRPr="008E2830">
        <w:rPr>
          <w:szCs w:val="16"/>
        </w:rPr>
        <w:t>so they might have to rely on their best judgment</w:t>
      </w:r>
      <w:r>
        <w:rPr>
          <w:szCs w:val="16"/>
        </w:rPr>
        <w:t xml:space="preserve"> and be prepared to justify those decisions to inspectors or auditors.</w:t>
      </w:r>
    </w:p>
    <w:p w:rsidR="00326309" w:rsidRDefault="00326309" w:rsidP="00326309">
      <w:pPr>
        <w:rPr>
          <w:szCs w:val="16"/>
        </w:rPr>
      </w:pPr>
    </w:p>
    <w:p w:rsidR="00326309" w:rsidRPr="00326309" w:rsidRDefault="00326309" w:rsidP="00326309">
      <w:pPr>
        <w:rPr>
          <w:b/>
          <w:bCs/>
          <w:szCs w:val="16"/>
        </w:rPr>
      </w:pPr>
      <w:r w:rsidRPr="00326309">
        <w:rPr>
          <w:b/>
          <w:bCs/>
          <w:szCs w:val="16"/>
        </w:rPr>
        <w:t>Resources</w:t>
      </w:r>
    </w:p>
    <w:p w:rsidR="00326309" w:rsidRPr="00727896" w:rsidRDefault="00326309" w:rsidP="00727896">
      <w:pPr>
        <w:pStyle w:val="ListParagraph"/>
        <w:numPr>
          <w:ilvl w:val="0"/>
          <w:numId w:val="25"/>
        </w:numPr>
        <w:rPr>
          <w:szCs w:val="16"/>
        </w:rPr>
      </w:pPr>
      <w:r w:rsidRPr="00727896">
        <w:rPr>
          <w:szCs w:val="16"/>
        </w:rPr>
        <w:t xml:space="preserve">Expanded FMCSA emergency declaration (March 18, 2020): </w:t>
      </w:r>
      <w:hyperlink r:id="rId9" w:history="1">
        <w:r w:rsidRPr="00727896">
          <w:rPr>
            <w:rStyle w:val="Hyperlink"/>
            <w:szCs w:val="16"/>
          </w:rPr>
          <w:t>https://www.fmcsa.dot.gov/emergency/expanded-emergency-declaration-under-49-cfr-ss-39023-no-2020-002</w:t>
        </w:r>
      </w:hyperlink>
    </w:p>
    <w:p w:rsidR="00326309" w:rsidRPr="00727896" w:rsidRDefault="00326309" w:rsidP="00727896">
      <w:pPr>
        <w:pStyle w:val="ListParagraph"/>
        <w:numPr>
          <w:ilvl w:val="0"/>
          <w:numId w:val="25"/>
        </w:numPr>
        <w:rPr>
          <w:szCs w:val="16"/>
        </w:rPr>
      </w:pPr>
      <w:r w:rsidRPr="00727896">
        <w:rPr>
          <w:szCs w:val="16"/>
        </w:rPr>
        <w:t xml:space="preserve">FAQs on current national emergency (March 19, 2020): </w:t>
      </w:r>
      <w:hyperlink r:id="rId10" w:history="1">
        <w:r w:rsidRPr="00727896">
          <w:rPr>
            <w:rStyle w:val="Hyperlink"/>
            <w:szCs w:val="16"/>
          </w:rPr>
          <w:t>https://www.fmcsa.dot.gov/emergency/frequently-asked-questions-related-fmcsa-emergency-declaration-03192020</w:t>
        </w:r>
      </w:hyperlink>
    </w:p>
    <w:p w:rsidR="00326309" w:rsidRPr="00727896" w:rsidRDefault="00326309" w:rsidP="00727896">
      <w:pPr>
        <w:pStyle w:val="ListParagraph"/>
        <w:numPr>
          <w:ilvl w:val="0"/>
          <w:numId w:val="25"/>
        </w:numPr>
        <w:rPr>
          <w:szCs w:val="16"/>
        </w:rPr>
      </w:pPr>
      <w:r w:rsidRPr="00727896">
        <w:rPr>
          <w:szCs w:val="16"/>
        </w:rPr>
        <w:t xml:space="preserve">General FMCSA FAQs on emergency declarations: </w:t>
      </w:r>
      <w:hyperlink r:id="rId11" w:history="1">
        <w:r w:rsidRPr="00727896">
          <w:rPr>
            <w:rStyle w:val="Hyperlink"/>
            <w:szCs w:val="16"/>
          </w:rPr>
          <w:t>https://www.fmcsa.dot.gov/emergency/general-emergency-faqs</w:t>
        </w:r>
      </w:hyperlink>
    </w:p>
    <w:p w:rsidR="00326309" w:rsidRPr="00727896" w:rsidRDefault="00326309" w:rsidP="00727896">
      <w:pPr>
        <w:pStyle w:val="ListParagraph"/>
        <w:numPr>
          <w:ilvl w:val="0"/>
          <w:numId w:val="25"/>
        </w:numPr>
        <w:rPr>
          <w:szCs w:val="16"/>
        </w:rPr>
      </w:pPr>
      <w:r w:rsidRPr="00727896">
        <w:rPr>
          <w:szCs w:val="16"/>
        </w:rPr>
        <w:t>Original FMCSA emergency declaration (March 13, 2020)</w:t>
      </w:r>
    </w:p>
    <w:p w:rsidR="00326309" w:rsidRPr="00727896" w:rsidRDefault="007C406B" w:rsidP="00727896">
      <w:pPr>
        <w:pStyle w:val="ListParagraph"/>
        <w:numPr>
          <w:ilvl w:val="0"/>
          <w:numId w:val="25"/>
        </w:numPr>
        <w:rPr>
          <w:szCs w:val="16"/>
        </w:rPr>
      </w:pPr>
      <w:hyperlink r:id="rId12" w:history="1">
        <w:r w:rsidR="00326309" w:rsidRPr="00727896">
          <w:rPr>
            <w:rStyle w:val="Hyperlink"/>
            <w:szCs w:val="16"/>
          </w:rPr>
          <w:t>https://www.fmcsa.dot.gov/emergency/emergency-declaration-under-49-cfr-ss-39023-no-2020-002</w:t>
        </w:r>
      </w:hyperlink>
    </w:p>
    <w:p w:rsidR="00326309" w:rsidRPr="008E2830" w:rsidRDefault="00326309" w:rsidP="00326309">
      <w:pPr>
        <w:rPr>
          <w:szCs w:val="16"/>
        </w:rPr>
      </w:pPr>
    </w:p>
    <w:sectPr w:rsidR="00326309" w:rsidRPr="008E2830" w:rsidSect="001C63CA">
      <w:headerReference w:type="default" r:id="rId13"/>
      <w:footerReference w:type="default" r:id="rId14"/>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477" w:rsidRDefault="004E2477" w:rsidP="00FE2A24">
      <w:r>
        <w:separator/>
      </w:r>
    </w:p>
  </w:endnote>
  <w:endnote w:type="continuationSeparator" w:id="0">
    <w:p w:rsidR="004E2477" w:rsidRDefault="004E2477" w:rsidP="00FE2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433536"/>
      <w:docPartObj>
        <w:docPartGallery w:val="Page Numbers (Bottom of Page)"/>
        <w:docPartUnique/>
      </w:docPartObj>
    </w:sdtPr>
    <w:sdtEndPr>
      <w:rPr>
        <w:noProof/>
      </w:rPr>
    </w:sdtEndPr>
    <w:sdtContent>
      <w:p w:rsidR="0033039B" w:rsidRDefault="007C406B">
        <w:pPr>
          <w:pStyle w:val="Footer"/>
          <w:jc w:val="right"/>
        </w:pPr>
        <w:r>
          <w:fldChar w:fldCharType="begin"/>
        </w:r>
        <w:r w:rsidR="0033039B">
          <w:instrText xml:space="preserve"> PAGE   \* MERGEFORMAT </w:instrText>
        </w:r>
        <w:r>
          <w:fldChar w:fldCharType="separate"/>
        </w:r>
        <w:r w:rsidR="005D1C91">
          <w:rPr>
            <w:noProof/>
          </w:rPr>
          <w:t>2</w:t>
        </w:r>
        <w:r>
          <w:rPr>
            <w:noProof/>
          </w:rPr>
          <w:fldChar w:fldCharType="end"/>
        </w:r>
      </w:p>
    </w:sdtContent>
  </w:sdt>
  <w:p w:rsidR="0033039B" w:rsidRDefault="00330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477" w:rsidRDefault="004E2477" w:rsidP="00FE2A24">
      <w:r>
        <w:separator/>
      </w:r>
    </w:p>
  </w:footnote>
  <w:footnote w:type="continuationSeparator" w:id="0">
    <w:p w:rsidR="004E2477" w:rsidRDefault="004E2477" w:rsidP="00FE2A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39B" w:rsidRPr="00C73A56" w:rsidRDefault="00E27462" w:rsidP="00C73A56">
    <w:pPr>
      <w:pStyle w:val="Footer"/>
    </w:pPr>
    <w:r>
      <w:rPr>
        <w:sz w:val="28"/>
        <w:szCs w:val="28"/>
      </w:rPr>
      <w:t xml:space="preserve">Special Report – </w:t>
    </w:r>
    <w:r w:rsidR="0033039B" w:rsidRPr="00C73A56">
      <w:rPr>
        <w:sz w:val="28"/>
        <w:szCs w:val="28"/>
      </w:rPr>
      <w:t>Regulatory</w:t>
    </w:r>
    <w:r>
      <w:rPr>
        <w:sz w:val="28"/>
        <w:szCs w:val="28"/>
      </w:rPr>
      <w:t xml:space="preserve"> </w:t>
    </w:r>
    <w:r w:rsidR="0033039B">
      <w:rPr>
        <w:sz w:val="28"/>
        <w:szCs w:val="28"/>
      </w:rPr>
      <w:t xml:space="preserve">and Legislative </w:t>
    </w:r>
    <w:r w:rsidR="0033039B" w:rsidRPr="00C73A56">
      <w:rPr>
        <w:sz w:val="28"/>
        <w:szCs w:val="28"/>
      </w:rPr>
      <w:t>Update</w:t>
    </w:r>
    <w:r w:rsidR="0033039B">
      <w:rPr>
        <w:sz w:val="28"/>
        <w:szCs w:val="28"/>
      </w:rPr>
      <w:t xml:space="preserve"> – </w:t>
    </w:r>
    <w:r w:rsidR="003F2C8B">
      <w:rPr>
        <w:sz w:val="28"/>
        <w:szCs w:val="28"/>
      </w:rPr>
      <w:t>March</w:t>
    </w:r>
    <w:r w:rsidR="0033039B">
      <w:rPr>
        <w:sz w:val="28"/>
        <w:szCs w:val="28"/>
      </w:rPr>
      <w:t xml:space="preserve"> 2020</w:t>
    </w:r>
  </w:p>
  <w:p w:rsidR="0033039B" w:rsidRDefault="00330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443"/>
    <w:multiLevelType w:val="hybridMultilevel"/>
    <w:tmpl w:val="4AA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75D61"/>
    <w:multiLevelType w:val="hybridMultilevel"/>
    <w:tmpl w:val="5106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376B67"/>
    <w:multiLevelType w:val="hybridMultilevel"/>
    <w:tmpl w:val="46E4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01ED2"/>
    <w:multiLevelType w:val="hybridMultilevel"/>
    <w:tmpl w:val="38325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5150B"/>
    <w:multiLevelType w:val="hybridMultilevel"/>
    <w:tmpl w:val="D7FE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659CE"/>
    <w:multiLevelType w:val="hybridMultilevel"/>
    <w:tmpl w:val="0CD6C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670FC"/>
    <w:multiLevelType w:val="hybridMultilevel"/>
    <w:tmpl w:val="9D3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F36B5"/>
    <w:multiLevelType w:val="hybridMultilevel"/>
    <w:tmpl w:val="FD8EE3C2"/>
    <w:lvl w:ilvl="0" w:tplc="17BCE1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2522C6"/>
    <w:multiLevelType w:val="hybridMultilevel"/>
    <w:tmpl w:val="84146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FC4141"/>
    <w:multiLevelType w:val="hybridMultilevel"/>
    <w:tmpl w:val="368C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E33715"/>
    <w:multiLevelType w:val="hybridMultilevel"/>
    <w:tmpl w:val="A8C2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A24966"/>
    <w:multiLevelType w:val="hybridMultilevel"/>
    <w:tmpl w:val="309E9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51FEE"/>
    <w:multiLevelType w:val="hybridMultilevel"/>
    <w:tmpl w:val="621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453B6"/>
    <w:multiLevelType w:val="hybridMultilevel"/>
    <w:tmpl w:val="85B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F4435E"/>
    <w:multiLevelType w:val="hybridMultilevel"/>
    <w:tmpl w:val="4706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981826"/>
    <w:multiLevelType w:val="hybridMultilevel"/>
    <w:tmpl w:val="63C8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2D7407"/>
    <w:multiLevelType w:val="hybridMultilevel"/>
    <w:tmpl w:val="FF4C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CE7FDC"/>
    <w:multiLevelType w:val="hybridMultilevel"/>
    <w:tmpl w:val="D53A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D0070"/>
    <w:multiLevelType w:val="hybridMultilevel"/>
    <w:tmpl w:val="DB56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B923B2"/>
    <w:multiLevelType w:val="hybridMultilevel"/>
    <w:tmpl w:val="3880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55353"/>
    <w:multiLevelType w:val="hybridMultilevel"/>
    <w:tmpl w:val="D5B40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7D3661"/>
    <w:multiLevelType w:val="hybridMultilevel"/>
    <w:tmpl w:val="B7A6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2342A3"/>
    <w:multiLevelType w:val="hybridMultilevel"/>
    <w:tmpl w:val="7218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4C1E74"/>
    <w:multiLevelType w:val="hybridMultilevel"/>
    <w:tmpl w:val="DE2E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9027A4"/>
    <w:multiLevelType w:val="hybridMultilevel"/>
    <w:tmpl w:val="D79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9"/>
  </w:num>
  <w:num w:numId="4">
    <w:abstractNumId w:val="0"/>
  </w:num>
  <w:num w:numId="5">
    <w:abstractNumId w:val="23"/>
  </w:num>
  <w:num w:numId="6">
    <w:abstractNumId w:val="14"/>
  </w:num>
  <w:num w:numId="7">
    <w:abstractNumId w:val="17"/>
  </w:num>
  <w:num w:numId="8">
    <w:abstractNumId w:val="20"/>
  </w:num>
  <w:num w:numId="9">
    <w:abstractNumId w:val="2"/>
  </w:num>
  <w:num w:numId="10">
    <w:abstractNumId w:val="6"/>
  </w:num>
  <w:num w:numId="11">
    <w:abstractNumId w:val="10"/>
  </w:num>
  <w:num w:numId="12">
    <w:abstractNumId w:val="5"/>
  </w:num>
  <w:num w:numId="13">
    <w:abstractNumId w:val="24"/>
  </w:num>
  <w:num w:numId="14">
    <w:abstractNumId w:val="21"/>
  </w:num>
  <w:num w:numId="15">
    <w:abstractNumId w:val="8"/>
  </w:num>
  <w:num w:numId="16">
    <w:abstractNumId w:val="22"/>
  </w:num>
  <w:num w:numId="17">
    <w:abstractNumId w:val="7"/>
  </w:num>
  <w:num w:numId="18">
    <w:abstractNumId w:val="11"/>
  </w:num>
  <w:num w:numId="19">
    <w:abstractNumId w:val="18"/>
  </w:num>
  <w:num w:numId="20">
    <w:abstractNumId w:val="12"/>
  </w:num>
  <w:num w:numId="21">
    <w:abstractNumId w:val="4"/>
  </w:num>
  <w:num w:numId="22">
    <w:abstractNumId w:val="16"/>
  </w:num>
  <w:num w:numId="23">
    <w:abstractNumId w:val="1"/>
  </w:num>
  <w:num w:numId="24">
    <w:abstractNumId w:val="15"/>
  </w:num>
  <w:num w:numId="2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28283B"/>
    <w:rsid w:val="00000C8D"/>
    <w:rsid w:val="000010D5"/>
    <w:rsid w:val="00001130"/>
    <w:rsid w:val="00001DFC"/>
    <w:rsid w:val="00002F65"/>
    <w:rsid w:val="00003449"/>
    <w:rsid w:val="00003B7D"/>
    <w:rsid w:val="00004BC2"/>
    <w:rsid w:val="000051B5"/>
    <w:rsid w:val="000054A1"/>
    <w:rsid w:val="0000612C"/>
    <w:rsid w:val="00007029"/>
    <w:rsid w:val="00010B7F"/>
    <w:rsid w:val="00010EE2"/>
    <w:rsid w:val="00013638"/>
    <w:rsid w:val="00014488"/>
    <w:rsid w:val="000172E7"/>
    <w:rsid w:val="00020DE2"/>
    <w:rsid w:val="00022511"/>
    <w:rsid w:val="0002344A"/>
    <w:rsid w:val="0002512F"/>
    <w:rsid w:val="0002598B"/>
    <w:rsid w:val="000259AD"/>
    <w:rsid w:val="00026004"/>
    <w:rsid w:val="000260FE"/>
    <w:rsid w:val="00026269"/>
    <w:rsid w:val="00026A69"/>
    <w:rsid w:val="00026C97"/>
    <w:rsid w:val="00026F67"/>
    <w:rsid w:val="000274ED"/>
    <w:rsid w:val="0002763D"/>
    <w:rsid w:val="0003115C"/>
    <w:rsid w:val="00032E4C"/>
    <w:rsid w:val="000341D4"/>
    <w:rsid w:val="00034F11"/>
    <w:rsid w:val="000361AB"/>
    <w:rsid w:val="0003654C"/>
    <w:rsid w:val="0003655A"/>
    <w:rsid w:val="000369B8"/>
    <w:rsid w:val="00036C04"/>
    <w:rsid w:val="00037F1F"/>
    <w:rsid w:val="00040EC5"/>
    <w:rsid w:val="00043C63"/>
    <w:rsid w:val="00044190"/>
    <w:rsid w:val="00044F54"/>
    <w:rsid w:val="00045B89"/>
    <w:rsid w:val="00045EB4"/>
    <w:rsid w:val="00046A3D"/>
    <w:rsid w:val="0004746E"/>
    <w:rsid w:val="0004754E"/>
    <w:rsid w:val="000509F3"/>
    <w:rsid w:val="00050BB1"/>
    <w:rsid w:val="00051585"/>
    <w:rsid w:val="00051C8E"/>
    <w:rsid w:val="00052A53"/>
    <w:rsid w:val="00054105"/>
    <w:rsid w:val="0005429C"/>
    <w:rsid w:val="0005503E"/>
    <w:rsid w:val="000557EE"/>
    <w:rsid w:val="000558C8"/>
    <w:rsid w:val="000561B8"/>
    <w:rsid w:val="000563D6"/>
    <w:rsid w:val="00056471"/>
    <w:rsid w:val="000564C4"/>
    <w:rsid w:val="00056E0F"/>
    <w:rsid w:val="000574BF"/>
    <w:rsid w:val="000600D8"/>
    <w:rsid w:val="000606B2"/>
    <w:rsid w:val="00060845"/>
    <w:rsid w:val="00060DBE"/>
    <w:rsid w:val="00061698"/>
    <w:rsid w:val="00061BDF"/>
    <w:rsid w:val="00064BF1"/>
    <w:rsid w:val="00064C8B"/>
    <w:rsid w:val="000658E3"/>
    <w:rsid w:val="000671F1"/>
    <w:rsid w:val="0006737C"/>
    <w:rsid w:val="000702A0"/>
    <w:rsid w:val="000715FB"/>
    <w:rsid w:val="00071FA1"/>
    <w:rsid w:val="00072066"/>
    <w:rsid w:val="000720E8"/>
    <w:rsid w:val="0007219D"/>
    <w:rsid w:val="00073487"/>
    <w:rsid w:val="00073972"/>
    <w:rsid w:val="00074C20"/>
    <w:rsid w:val="00074C52"/>
    <w:rsid w:val="00074F38"/>
    <w:rsid w:val="000807C1"/>
    <w:rsid w:val="00080959"/>
    <w:rsid w:val="00081205"/>
    <w:rsid w:val="00081ABF"/>
    <w:rsid w:val="00083A9F"/>
    <w:rsid w:val="00083CAB"/>
    <w:rsid w:val="00084516"/>
    <w:rsid w:val="00084714"/>
    <w:rsid w:val="0008501F"/>
    <w:rsid w:val="00086674"/>
    <w:rsid w:val="000875E4"/>
    <w:rsid w:val="00091050"/>
    <w:rsid w:val="0009269B"/>
    <w:rsid w:val="0009289F"/>
    <w:rsid w:val="000928E5"/>
    <w:rsid w:val="00092F92"/>
    <w:rsid w:val="00093F82"/>
    <w:rsid w:val="0009415F"/>
    <w:rsid w:val="00096A49"/>
    <w:rsid w:val="00097EEC"/>
    <w:rsid w:val="000A1E91"/>
    <w:rsid w:val="000A28BB"/>
    <w:rsid w:val="000A4107"/>
    <w:rsid w:val="000A4DF2"/>
    <w:rsid w:val="000A72FE"/>
    <w:rsid w:val="000A7DC5"/>
    <w:rsid w:val="000B06CF"/>
    <w:rsid w:val="000B0F1F"/>
    <w:rsid w:val="000B148D"/>
    <w:rsid w:val="000B15E3"/>
    <w:rsid w:val="000B17AD"/>
    <w:rsid w:val="000B25A5"/>
    <w:rsid w:val="000B3BA4"/>
    <w:rsid w:val="000B6354"/>
    <w:rsid w:val="000B7362"/>
    <w:rsid w:val="000C0C1A"/>
    <w:rsid w:val="000C2D9C"/>
    <w:rsid w:val="000C38FD"/>
    <w:rsid w:val="000C392E"/>
    <w:rsid w:val="000C4AD6"/>
    <w:rsid w:val="000C5D82"/>
    <w:rsid w:val="000C5E22"/>
    <w:rsid w:val="000C6BE3"/>
    <w:rsid w:val="000D04BB"/>
    <w:rsid w:val="000D0693"/>
    <w:rsid w:val="000D0756"/>
    <w:rsid w:val="000D14A6"/>
    <w:rsid w:val="000D1CB1"/>
    <w:rsid w:val="000D2330"/>
    <w:rsid w:val="000D2867"/>
    <w:rsid w:val="000D4D19"/>
    <w:rsid w:val="000D579B"/>
    <w:rsid w:val="000D63A6"/>
    <w:rsid w:val="000D63B7"/>
    <w:rsid w:val="000D66E9"/>
    <w:rsid w:val="000E005B"/>
    <w:rsid w:val="000E034F"/>
    <w:rsid w:val="000E0C56"/>
    <w:rsid w:val="000E48AC"/>
    <w:rsid w:val="000E48BB"/>
    <w:rsid w:val="000E4950"/>
    <w:rsid w:val="000E4EB5"/>
    <w:rsid w:val="000E54C0"/>
    <w:rsid w:val="000F0CFC"/>
    <w:rsid w:val="000F0D48"/>
    <w:rsid w:val="000F0E09"/>
    <w:rsid w:val="000F1D4E"/>
    <w:rsid w:val="000F2054"/>
    <w:rsid w:val="000F229C"/>
    <w:rsid w:val="000F3C6B"/>
    <w:rsid w:val="000F5062"/>
    <w:rsid w:val="000F624A"/>
    <w:rsid w:val="000F7354"/>
    <w:rsid w:val="000F7F70"/>
    <w:rsid w:val="00100280"/>
    <w:rsid w:val="00100FBE"/>
    <w:rsid w:val="00101456"/>
    <w:rsid w:val="00103BA4"/>
    <w:rsid w:val="001040AB"/>
    <w:rsid w:val="00107327"/>
    <w:rsid w:val="001109B4"/>
    <w:rsid w:val="0011201E"/>
    <w:rsid w:val="001121C4"/>
    <w:rsid w:val="00113BE0"/>
    <w:rsid w:val="00114017"/>
    <w:rsid w:val="00114111"/>
    <w:rsid w:val="001146D1"/>
    <w:rsid w:val="001147BD"/>
    <w:rsid w:val="001159FB"/>
    <w:rsid w:val="00116BC8"/>
    <w:rsid w:val="00117320"/>
    <w:rsid w:val="00120BF2"/>
    <w:rsid w:val="00120EBE"/>
    <w:rsid w:val="001215FC"/>
    <w:rsid w:val="00121C8B"/>
    <w:rsid w:val="00122525"/>
    <w:rsid w:val="00122680"/>
    <w:rsid w:val="00122798"/>
    <w:rsid w:val="00123419"/>
    <w:rsid w:val="001251B8"/>
    <w:rsid w:val="00125B09"/>
    <w:rsid w:val="00127090"/>
    <w:rsid w:val="00127208"/>
    <w:rsid w:val="00127EE0"/>
    <w:rsid w:val="001304E3"/>
    <w:rsid w:val="00130610"/>
    <w:rsid w:val="001310A9"/>
    <w:rsid w:val="00134F4D"/>
    <w:rsid w:val="00134FCA"/>
    <w:rsid w:val="001356A7"/>
    <w:rsid w:val="00135E2C"/>
    <w:rsid w:val="001366FB"/>
    <w:rsid w:val="00136AE8"/>
    <w:rsid w:val="0013743E"/>
    <w:rsid w:val="001413E1"/>
    <w:rsid w:val="00141D08"/>
    <w:rsid w:val="00142337"/>
    <w:rsid w:val="0014243B"/>
    <w:rsid w:val="00143036"/>
    <w:rsid w:val="00143229"/>
    <w:rsid w:val="00143535"/>
    <w:rsid w:val="001458F7"/>
    <w:rsid w:val="001460D5"/>
    <w:rsid w:val="00146737"/>
    <w:rsid w:val="00147290"/>
    <w:rsid w:val="001476AD"/>
    <w:rsid w:val="00147811"/>
    <w:rsid w:val="00147FDB"/>
    <w:rsid w:val="00150154"/>
    <w:rsid w:val="001501ED"/>
    <w:rsid w:val="00150345"/>
    <w:rsid w:val="001524B9"/>
    <w:rsid w:val="00152D07"/>
    <w:rsid w:val="001547CA"/>
    <w:rsid w:val="00154EBC"/>
    <w:rsid w:val="00155960"/>
    <w:rsid w:val="001569F4"/>
    <w:rsid w:val="00157320"/>
    <w:rsid w:val="00157743"/>
    <w:rsid w:val="001603E0"/>
    <w:rsid w:val="00161212"/>
    <w:rsid w:val="0016138D"/>
    <w:rsid w:val="00161A2A"/>
    <w:rsid w:val="001622F1"/>
    <w:rsid w:val="00162C42"/>
    <w:rsid w:val="0016408E"/>
    <w:rsid w:val="00164209"/>
    <w:rsid w:val="00167991"/>
    <w:rsid w:val="00167CE5"/>
    <w:rsid w:val="001706F7"/>
    <w:rsid w:val="0017128F"/>
    <w:rsid w:val="00172868"/>
    <w:rsid w:val="001733C7"/>
    <w:rsid w:val="00174644"/>
    <w:rsid w:val="00174B18"/>
    <w:rsid w:val="00175334"/>
    <w:rsid w:val="0017679F"/>
    <w:rsid w:val="00177642"/>
    <w:rsid w:val="001811C3"/>
    <w:rsid w:val="001813B0"/>
    <w:rsid w:val="00183AD4"/>
    <w:rsid w:val="0018553E"/>
    <w:rsid w:val="00185EA8"/>
    <w:rsid w:val="0018678F"/>
    <w:rsid w:val="00186992"/>
    <w:rsid w:val="00186B1F"/>
    <w:rsid w:val="00186EFF"/>
    <w:rsid w:val="00187F66"/>
    <w:rsid w:val="0019043A"/>
    <w:rsid w:val="00190CD1"/>
    <w:rsid w:val="00190E08"/>
    <w:rsid w:val="0019103C"/>
    <w:rsid w:val="001931B5"/>
    <w:rsid w:val="0019355D"/>
    <w:rsid w:val="0019445D"/>
    <w:rsid w:val="0019445E"/>
    <w:rsid w:val="0019459E"/>
    <w:rsid w:val="001959C1"/>
    <w:rsid w:val="001960EE"/>
    <w:rsid w:val="001961E9"/>
    <w:rsid w:val="001967B9"/>
    <w:rsid w:val="00196E2A"/>
    <w:rsid w:val="001977DF"/>
    <w:rsid w:val="001A0D0B"/>
    <w:rsid w:val="001A0DF3"/>
    <w:rsid w:val="001A1913"/>
    <w:rsid w:val="001A2EC6"/>
    <w:rsid w:val="001A34A0"/>
    <w:rsid w:val="001A36E9"/>
    <w:rsid w:val="001A3DC0"/>
    <w:rsid w:val="001A3E48"/>
    <w:rsid w:val="001A46BD"/>
    <w:rsid w:val="001A4839"/>
    <w:rsid w:val="001A5169"/>
    <w:rsid w:val="001A52E4"/>
    <w:rsid w:val="001A60F1"/>
    <w:rsid w:val="001A6680"/>
    <w:rsid w:val="001A6D15"/>
    <w:rsid w:val="001A7962"/>
    <w:rsid w:val="001A7BBE"/>
    <w:rsid w:val="001B025B"/>
    <w:rsid w:val="001B2D3C"/>
    <w:rsid w:val="001B3335"/>
    <w:rsid w:val="001B3F67"/>
    <w:rsid w:val="001B3FBE"/>
    <w:rsid w:val="001B4070"/>
    <w:rsid w:val="001B4BA5"/>
    <w:rsid w:val="001B6088"/>
    <w:rsid w:val="001B6E5A"/>
    <w:rsid w:val="001B776F"/>
    <w:rsid w:val="001C2DB6"/>
    <w:rsid w:val="001C3396"/>
    <w:rsid w:val="001C4BFE"/>
    <w:rsid w:val="001C5277"/>
    <w:rsid w:val="001C63CA"/>
    <w:rsid w:val="001D2056"/>
    <w:rsid w:val="001D2F9D"/>
    <w:rsid w:val="001D347A"/>
    <w:rsid w:val="001D51AA"/>
    <w:rsid w:val="001E01D0"/>
    <w:rsid w:val="001E2686"/>
    <w:rsid w:val="001E2A3F"/>
    <w:rsid w:val="001E2AB7"/>
    <w:rsid w:val="001E2DEE"/>
    <w:rsid w:val="001E36E7"/>
    <w:rsid w:val="001E3977"/>
    <w:rsid w:val="001E519D"/>
    <w:rsid w:val="001E5341"/>
    <w:rsid w:val="001E5FD9"/>
    <w:rsid w:val="001E6658"/>
    <w:rsid w:val="001E6668"/>
    <w:rsid w:val="001E6780"/>
    <w:rsid w:val="001E7881"/>
    <w:rsid w:val="001E7D6C"/>
    <w:rsid w:val="001E7F18"/>
    <w:rsid w:val="001F0C69"/>
    <w:rsid w:val="001F347F"/>
    <w:rsid w:val="001F7E9B"/>
    <w:rsid w:val="0020026A"/>
    <w:rsid w:val="00201C9A"/>
    <w:rsid w:val="00203A1D"/>
    <w:rsid w:val="00205315"/>
    <w:rsid w:val="00206555"/>
    <w:rsid w:val="0021128D"/>
    <w:rsid w:val="0021204A"/>
    <w:rsid w:val="00213A1D"/>
    <w:rsid w:val="00214F28"/>
    <w:rsid w:val="00215E07"/>
    <w:rsid w:val="00220A55"/>
    <w:rsid w:val="00220A9A"/>
    <w:rsid w:val="0022194F"/>
    <w:rsid w:val="002225E5"/>
    <w:rsid w:val="00222E2F"/>
    <w:rsid w:val="002234D4"/>
    <w:rsid w:val="00223A66"/>
    <w:rsid w:val="002248A0"/>
    <w:rsid w:val="00225633"/>
    <w:rsid w:val="00225CD1"/>
    <w:rsid w:val="002264EF"/>
    <w:rsid w:val="0022768C"/>
    <w:rsid w:val="00227C76"/>
    <w:rsid w:val="00227D8F"/>
    <w:rsid w:val="002301A3"/>
    <w:rsid w:val="002302DF"/>
    <w:rsid w:val="00230C88"/>
    <w:rsid w:val="00230CAC"/>
    <w:rsid w:val="00231B57"/>
    <w:rsid w:val="002324FD"/>
    <w:rsid w:val="00233CFB"/>
    <w:rsid w:val="00234075"/>
    <w:rsid w:val="0023684F"/>
    <w:rsid w:val="00237CF4"/>
    <w:rsid w:val="0024026A"/>
    <w:rsid w:val="00240D77"/>
    <w:rsid w:val="002412A8"/>
    <w:rsid w:val="00241BF5"/>
    <w:rsid w:val="002426BF"/>
    <w:rsid w:val="00243435"/>
    <w:rsid w:val="0024442F"/>
    <w:rsid w:val="00247630"/>
    <w:rsid w:val="00247D49"/>
    <w:rsid w:val="002501E4"/>
    <w:rsid w:val="00250E89"/>
    <w:rsid w:val="00252B58"/>
    <w:rsid w:val="00253918"/>
    <w:rsid w:val="002541F0"/>
    <w:rsid w:val="0025445C"/>
    <w:rsid w:val="0025494E"/>
    <w:rsid w:val="002553DF"/>
    <w:rsid w:val="00255686"/>
    <w:rsid w:val="0025633D"/>
    <w:rsid w:val="0026197E"/>
    <w:rsid w:val="00261C71"/>
    <w:rsid w:val="00262414"/>
    <w:rsid w:val="0026642B"/>
    <w:rsid w:val="0026655C"/>
    <w:rsid w:val="00266E67"/>
    <w:rsid w:val="00267654"/>
    <w:rsid w:val="002704A9"/>
    <w:rsid w:val="00271523"/>
    <w:rsid w:val="00271BE5"/>
    <w:rsid w:val="00272135"/>
    <w:rsid w:val="002727B3"/>
    <w:rsid w:val="002739C1"/>
    <w:rsid w:val="002757AC"/>
    <w:rsid w:val="00275C3A"/>
    <w:rsid w:val="0027774A"/>
    <w:rsid w:val="0027788B"/>
    <w:rsid w:val="0028018C"/>
    <w:rsid w:val="00280698"/>
    <w:rsid w:val="00280EE7"/>
    <w:rsid w:val="0028283B"/>
    <w:rsid w:val="00282B64"/>
    <w:rsid w:val="00284AE8"/>
    <w:rsid w:val="002851A4"/>
    <w:rsid w:val="00286416"/>
    <w:rsid w:val="00290090"/>
    <w:rsid w:val="002900AC"/>
    <w:rsid w:val="0029057A"/>
    <w:rsid w:val="0029073D"/>
    <w:rsid w:val="0029139A"/>
    <w:rsid w:val="0029605D"/>
    <w:rsid w:val="0029659E"/>
    <w:rsid w:val="002979E2"/>
    <w:rsid w:val="002A0093"/>
    <w:rsid w:val="002A22FD"/>
    <w:rsid w:val="002A2527"/>
    <w:rsid w:val="002A2532"/>
    <w:rsid w:val="002A29C1"/>
    <w:rsid w:val="002A2C9E"/>
    <w:rsid w:val="002A3231"/>
    <w:rsid w:val="002A450E"/>
    <w:rsid w:val="002A47D2"/>
    <w:rsid w:val="002A5A84"/>
    <w:rsid w:val="002A6776"/>
    <w:rsid w:val="002A795E"/>
    <w:rsid w:val="002A798E"/>
    <w:rsid w:val="002B2C01"/>
    <w:rsid w:val="002B2EA9"/>
    <w:rsid w:val="002B2FB1"/>
    <w:rsid w:val="002B3383"/>
    <w:rsid w:val="002B3814"/>
    <w:rsid w:val="002B42DB"/>
    <w:rsid w:val="002B4B1D"/>
    <w:rsid w:val="002B4FC5"/>
    <w:rsid w:val="002B5DC0"/>
    <w:rsid w:val="002B68B8"/>
    <w:rsid w:val="002C0552"/>
    <w:rsid w:val="002C1254"/>
    <w:rsid w:val="002C1907"/>
    <w:rsid w:val="002C36AE"/>
    <w:rsid w:val="002C4F1E"/>
    <w:rsid w:val="002C573A"/>
    <w:rsid w:val="002C6855"/>
    <w:rsid w:val="002D11D2"/>
    <w:rsid w:val="002D2399"/>
    <w:rsid w:val="002D2EE6"/>
    <w:rsid w:val="002D345C"/>
    <w:rsid w:val="002D4391"/>
    <w:rsid w:val="002D46DA"/>
    <w:rsid w:val="002D472F"/>
    <w:rsid w:val="002D4D26"/>
    <w:rsid w:val="002D52CE"/>
    <w:rsid w:val="002D59D2"/>
    <w:rsid w:val="002D655E"/>
    <w:rsid w:val="002D67FE"/>
    <w:rsid w:val="002D6AEC"/>
    <w:rsid w:val="002D7292"/>
    <w:rsid w:val="002E28B1"/>
    <w:rsid w:val="002E3A89"/>
    <w:rsid w:val="002E498D"/>
    <w:rsid w:val="002E4A67"/>
    <w:rsid w:val="002E5AA8"/>
    <w:rsid w:val="002E5EF3"/>
    <w:rsid w:val="002E6CB1"/>
    <w:rsid w:val="002E7492"/>
    <w:rsid w:val="002F08DA"/>
    <w:rsid w:val="002F4820"/>
    <w:rsid w:val="00300C20"/>
    <w:rsid w:val="0030123A"/>
    <w:rsid w:val="003014E5"/>
    <w:rsid w:val="00301FDA"/>
    <w:rsid w:val="00302A54"/>
    <w:rsid w:val="0030309C"/>
    <w:rsid w:val="00303C22"/>
    <w:rsid w:val="00303F2B"/>
    <w:rsid w:val="003045B8"/>
    <w:rsid w:val="0030474B"/>
    <w:rsid w:val="003049F3"/>
    <w:rsid w:val="00304A92"/>
    <w:rsid w:val="0030521F"/>
    <w:rsid w:val="003053F0"/>
    <w:rsid w:val="00305B3D"/>
    <w:rsid w:val="003110BA"/>
    <w:rsid w:val="0031217C"/>
    <w:rsid w:val="00313800"/>
    <w:rsid w:val="00314D60"/>
    <w:rsid w:val="00315136"/>
    <w:rsid w:val="0031545C"/>
    <w:rsid w:val="0031679F"/>
    <w:rsid w:val="00316A3A"/>
    <w:rsid w:val="003175E0"/>
    <w:rsid w:val="003202F2"/>
    <w:rsid w:val="0032045D"/>
    <w:rsid w:val="003224E7"/>
    <w:rsid w:val="003234A8"/>
    <w:rsid w:val="00324182"/>
    <w:rsid w:val="003254FE"/>
    <w:rsid w:val="00326309"/>
    <w:rsid w:val="0032698C"/>
    <w:rsid w:val="003279FE"/>
    <w:rsid w:val="0033039B"/>
    <w:rsid w:val="00330555"/>
    <w:rsid w:val="00332695"/>
    <w:rsid w:val="00332802"/>
    <w:rsid w:val="00335216"/>
    <w:rsid w:val="00335324"/>
    <w:rsid w:val="00335459"/>
    <w:rsid w:val="00336073"/>
    <w:rsid w:val="00336202"/>
    <w:rsid w:val="00336F23"/>
    <w:rsid w:val="003377A4"/>
    <w:rsid w:val="00340158"/>
    <w:rsid w:val="00340BA1"/>
    <w:rsid w:val="0034147E"/>
    <w:rsid w:val="003415D8"/>
    <w:rsid w:val="00343299"/>
    <w:rsid w:val="00343A04"/>
    <w:rsid w:val="00345C51"/>
    <w:rsid w:val="003465D1"/>
    <w:rsid w:val="00347139"/>
    <w:rsid w:val="003475FC"/>
    <w:rsid w:val="00347671"/>
    <w:rsid w:val="003478C9"/>
    <w:rsid w:val="00350215"/>
    <w:rsid w:val="00350DD4"/>
    <w:rsid w:val="003532E5"/>
    <w:rsid w:val="0035414F"/>
    <w:rsid w:val="00354224"/>
    <w:rsid w:val="00354BAE"/>
    <w:rsid w:val="00354CEF"/>
    <w:rsid w:val="00357048"/>
    <w:rsid w:val="00361AD5"/>
    <w:rsid w:val="003635EB"/>
    <w:rsid w:val="00364E55"/>
    <w:rsid w:val="00364E64"/>
    <w:rsid w:val="0036566A"/>
    <w:rsid w:val="00365B89"/>
    <w:rsid w:val="00366FCC"/>
    <w:rsid w:val="0036729B"/>
    <w:rsid w:val="00370BEA"/>
    <w:rsid w:val="00370E0B"/>
    <w:rsid w:val="0037148A"/>
    <w:rsid w:val="00372775"/>
    <w:rsid w:val="00372C74"/>
    <w:rsid w:val="00372EF7"/>
    <w:rsid w:val="00372F42"/>
    <w:rsid w:val="00373084"/>
    <w:rsid w:val="003730F2"/>
    <w:rsid w:val="0037605F"/>
    <w:rsid w:val="003761D3"/>
    <w:rsid w:val="0037620C"/>
    <w:rsid w:val="00376F9A"/>
    <w:rsid w:val="00377ED6"/>
    <w:rsid w:val="003816EE"/>
    <w:rsid w:val="00383784"/>
    <w:rsid w:val="00383950"/>
    <w:rsid w:val="00384EA1"/>
    <w:rsid w:val="003869BD"/>
    <w:rsid w:val="00387B53"/>
    <w:rsid w:val="00392434"/>
    <w:rsid w:val="00393CC4"/>
    <w:rsid w:val="00396052"/>
    <w:rsid w:val="0039750A"/>
    <w:rsid w:val="003A1757"/>
    <w:rsid w:val="003A3769"/>
    <w:rsid w:val="003A5464"/>
    <w:rsid w:val="003A5B27"/>
    <w:rsid w:val="003A67AD"/>
    <w:rsid w:val="003A7FC8"/>
    <w:rsid w:val="003B040F"/>
    <w:rsid w:val="003B07A6"/>
    <w:rsid w:val="003B0C0A"/>
    <w:rsid w:val="003B161A"/>
    <w:rsid w:val="003B18AC"/>
    <w:rsid w:val="003B21E9"/>
    <w:rsid w:val="003B2DBB"/>
    <w:rsid w:val="003B32FA"/>
    <w:rsid w:val="003B37C9"/>
    <w:rsid w:val="003B5A42"/>
    <w:rsid w:val="003B6E94"/>
    <w:rsid w:val="003B7060"/>
    <w:rsid w:val="003B70A7"/>
    <w:rsid w:val="003B75F5"/>
    <w:rsid w:val="003C0A8A"/>
    <w:rsid w:val="003C107C"/>
    <w:rsid w:val="003C4A1E"/>
    <w:rsid w:val="003C4AF6"/>
    <w:rsid w:val="003C53BE"/>
    <w:rsid w:val="003C6B05"/>
    <w:rsid w:val="003C7120"/>
    <w:rsid w:val="003C7122"/>
    <w:rsid w:val="003D01BC"/>
    <w:rsid w:val="003D630E"/>
    <w:rsid w:val="003D64E4"/>
    <w:rsid w:val="003D7A48"/>
    <w:rsid w:val="003D7DE8"/>
    <w:rsid w:val="003E0960"/>
    <w:rsid w:val="003E12F0"/>
    <w:rsid w:val="003E24D7"/>
    <w:rsid w:val="003E2B60"/>
    <w:rsid w:val="003E383E"/>
    <w:rsid w:val="003E5765"/>
    <w:rsid w:val="003E6A42"/>
    <w:rsid w:val="003E6E93"/>
    <w:rsid w:val="003E7E5F"/>
    <w:rsid w:val="003F016D"/>
    <w:rsid w:val="003F18BA"/>
    <w:rsid w:val="003F2776"/>
    <w:rsid w:val="003F2B0E"/>
    <w:rsid w:val="003F2C8B"/>
    <w:rsid w:val="003F2C97"/>
    <w:rsid w:val="003F2DF7"/>
    <w:rsid w:val="003F51F0"/>
    <w:rsid w:val="003F60F2"/>
    <w:rsid w:val="003F6AEC"/>
    <w:rsid w:val="00400C56"/>
    <w:rsid w:val="00403735"/>
    <w:rsid w:val="00405412"/>
    <w:rsid w:val="004061A3"/>
    <w:rsid w:val="0041319D"/>
    <w:rsid w:val="00417819"/>
    <w:rsid w:val="00417884"/>
    <w:rsid w:val="004200F0"/>
    <w:rsid w:val="00420802"/>
    <w:rsid w:val="0042183F"/>
    <w:rsid w:val="0042280C"/>
    <w:rsid w:val="004235A8"/>
    <w:rsid w:val="00423C3F"/>
    <w:rsid w:val="00424C35"/>
    <w:rsid w:val="00424D58"/>
    <w:rsid w:val="004260D1"/>
    <w:rsid w:val="004264FE"/>
    <w:rsid w:val="00426758"/>
    <w:rsid w:val="00426A97"/>
    <w:rsid w:val="00427285"/>
    <w:rsid w:val="00427A64"/>
    <w:rsid w:val="00427E78"/>
    <w:rsid w:val="004312D0"/>
    <w:rsid w:val="00432809"/>
    <w:rsid w:val="00432EAA"/>
    <w:rsid w:val="00433E63"/>
    <w:rsid w:val="00434203"/>
    <w:rsid w:val="0043465D"/>
    <w:rsid w:val="00435489"/>
    <w:rsid w:val="00435CBB"/>
    <w:rsid w:val="00435FF3"/>
    <w:rsid w:val="004402CE"/>
    <w:rsid w:val="00441C79"/>
    <w:rsid w:val="004420BE"/>
    <w:rsid w:val="00443D06"/>
    <w:rsid w:val="00444519"/>
    <w:rsid w:val="00444727"/>
    <w:rsid w:val="00445744"/>
    <w:rsid w:val="00446751"/>
    <w:rsid w:val="00454653"/>
    <w:rsid w:val="00454AC3"/>
    <w:rsid w:val="00455199"/>
    <w:rsid w:val="00457471"/>
    <w:rsid w:val="00457E36"/>
    <w:rsid w:val="004603AE"/>
    <w:rsid w:val="00461AF5"/>
    <w:rsid w:val="0046275D"/>
    <w:rsid w:val="004635A5"/>
    <w:rsid w:val="004651AF"/>
    <w:rsid w:val="00465545"/>
    <w:rsid w:val="00465683"/>
    <w:rsid w:val="004665BF"/>
    <w:rsid w:val="00466823"/>
    <w:rsid w:val="00466AEF"/>
    <w:rsid w:val="00466AFA"/>
    <w:rsid w:val="00467561"/>
    <w:rsid w:val="00471C9D"/>
    <w:rsid w:val="004739E5"/>
    <w:rsid w:val="004740DA"/>
    <w:rsid w:val="004747D9"/>
    <w:rsid w:val="00474DA0"/>
    <w:rsid w:val="00475A86"/>
    <w:rsid w:val="00476B4A"/>
    <w:rsid w:val="00477BBC"/>
    <w:rsid w:val="004808BF"/>
    <w:rsid w:val="004819E2"/>
    <w:rsid w:val="00482016"/>
    <w:rsid w:val="00482915"/>
    <w:rsid w:val="00483244"/>
    <w:rsid w:val="0048329D"/>
    <w:rsid w:val="00484BF5"/>
    <w:rsid w:val="0048500E"/>
    <w:rsid w:val="00486D3C"/>
    <w:rsid w:val="00487371"/>
    <w:rsid w:val="00490508"/>
    <w:rsid w:val="00490573"/>
    <w:rsid w:val="0049179B"/>
    <w:rsid w:val="004926CB"/>
    <w:rsid w:val="00493069"/>
    <w:rsid w:val="00493248"/>
    <w:rsid w:val="00493BF8"/>
    <w:rsid w:val="0049550F"/>
    <w:rsid w:val="00495A37"/>
    <w:rsid w:val="00496258"/>
    <w:rsid w:val="004967D1"/>
    <w:rsid w:val="00497693"/>
    <w:rsid w:val="004A0776"/>
    <w:rsid w:val="004A1689"/>
    <w:rsid w:val="004A216F"/>
    <w:rsid w:val="004A28E5"/>
    <w:rsid w:val="004A2FD2"/>
    <w:rsid w:val="004A30B7"/>
    <w:rsid w:val="004A504B"/>
    <w:rsid w:val="004A6441"/>
    <w:rsid w:val="004A69B5"/>
    <w:rsid w:val="004A6BF9"/>
    <w:rsid w:val="004A6F48"/>
    <w:rsid w:val="004A797B"/>
    <w:rsid w:val="004A7D89"/>
    <w:rsid w:val="004B03C5"/>
    <w:rsid w:val="004B0807"/>
    <w:rsid w:val="004B127A"/>
    <w:rsid w:val="004B51D0"/>
    <w:rsid w:val="004B5E0F"/>
    <w:rsid w:val="004B6F32"/>
    <w:rsid w:val="004B7F6B"/>
    <w:rsid w:val="004C075E"/>
    <w:rsid w:val="004C16C7"/>
    <w:rsid w:val="004C1C6D"/>
    <w:rsid w:val="004C2890"/>
    <w:rsid w:val="004C29A8"/>
    <w:rsid w:val="004C3745"/>
    <w:rsid w:val="004C3C5E"/>
    <w:rsid w:val="004C45B9"/>
    <w:rsid w:val="004C4742"/>
    <w:rsid w:val="004C63B0"/>
    <w:rsid w:val="004C64D0"/>
    <w:rsid w:val="004C6CEA"/>
    <w:rsid w:val="004D0C34"/>
    <w:rsid w:val="004D0E64"/>
    <w:rsid w:val="004D4B9E"/>
    <w:rsid w:val="004D4E52"/>
    <w:rsid w:val="004D67CC"/>
    <w:rsid w:val="004E05D5"/>
    <w:rsid w:val="004E0D21"/>
    <w:rsid w:val="004E0FEB"/>
    <w:rsid w:val="004E1D5A"/>
    <w:rsid w:val="004E2477"/>
    <w:rsid w:val="004E37AC"/>
    <w:rsid w:val="004E4F73"/>
    <w:rsid w:val="004E52A3"/>
    <w:rsid w:val="004E6677"/>
    <w:rsid w:val="004E768D"/>
    <w:rsid w:val="004F0AB8"/>
    <w:rsid w:val="004F0D39"/>
    <w:rsid w:val="004F2058"/>
    <w:rsid w:val="004F2522"/>
    <w:rsid w:val="004F4EA8"/>
    <w:rsid w:val="004F4FF5"/>
    <w:rsid w:val="00502529"/>
    <w:rsid w:val="00502884"/>
    <w:rsid w:val="00504FCB"/>
    <w:rsid w:val="005059F8"/>
    <w:rsid w:val="00505DD4"/>
    <w:rsid w:val="005067F0"/>
    <w:rsid w:val="00511130"/>
    <w:rsid w:val="00511234"/>
    <w:rsid w:val="0051262E"/>
    <w:rsid w:val="00512BA4"/>
    <w:rsid w:val="00512C54"/>
    <w:rsid w:val="00513CB9"/>
    <w:rsid w:val="00513DA0"/>
    <w:rsid w:val="00514B02"/>
    <w:rsid w:val="00516506"/>
    <w:rsid w:val="005170B1"/>
    <w:rsid w:val="00520B3B"/>
    <w:rsid w:val="0052175A"/>
    <w:rsid w:val="0052201B"/>
    <w:rsid w:val="0052232B"/>
    <w:rsid w:val="00522A09"/>
    <w:rsid w:val="00522A93"/>
    <w:rsid w:val="00522ECD"/>
    <w:rsid w:val="00523C93"/>
    <w:rsid w:val="0052446F"/>
    <w:rsid w:val="00525648"/>
    <w:rsid w:val="00525FAA"/>
    <w:rsid w:val="00526C1B"/>
    <w:rsid w:val="00527F10"/>
    <w:rsid w:val="0053073C"/>
    <w:rsid w:val="00533F98"/>
    <w:rsid w:val="005349A2"/>
    <w:rsid w:val="00536A92"/>
    <w:rsid w:val="00537A38"/>
    <w:rsid w:val="00543161"/>
    <w:rsid w:val="00544525"/>
    <w:rsid w:val="00545B40"/>
    <w:rsid w:val="0054644F"/>
    <w:rsid w:val="00546E14"/>
    <w:rsid w:val="00547E28"/>
    <w:rsid w:val="005500BF"/>
    <w:rsid w:val="0055076B"/>
    <w:rsid w:val="00550A0F"/>
    <w:rsid w:val="00553B6A"/>
    <w:rsid w:val="0055586D"/>
    <w:rsid w:val="0055669C"/>
    <w:rsid w:val="00557446"/>
    <w:rsid w:val="00561A99"/>
    <w:rsid w:val="0056297E"/>
    <w:rsid w:val="00562A31"/>
    <w:rsid w:val="00562B88"/>
    <w:rsid w:val="00562E5E"/>
    <w:rsid w:val="005650BD"/>
    <w:rsid w:val="00565663"/>
    <w:rsid w:val="005656AC"/>
    <w:rsid w:val="00565B2B"/>
    <w:rsid w:val="005660DA"/>
    <w:rsid w:val="005663D3"/>
    <w:rsid w:val="00566EA7"/>
    <w:rsid w:val="005675CD"/>
    <w:rsid w:val="005676D2"/>
    <w:rsid w:val="00567947"/>
    <w:rsid w:val="00567A40"/>
    <w:rsid w:val="00567CAA"/>
    <w:rsid w:val="0057046B"/>
    <w:rsid w:val="005716BB"/>
    <w:rsid w:val="00571743"/>
    <w:rsid w:val="0057257A"/>
    <w:rsid w:val="005744CE"/>
    <w:rsid w:val="005756AC"/>
    <w:rsid w:val="00576655"/>
    <w:rsid w:val="00577AE1"/>
    <w:rsid w:val="00577D9C"/>
    <w:rsid w:val="00580456"/>
    <w:rsid w:val="005810DC"/>
    <w:rsid w:val="00581620"/>
    <w:rsid w:val="00581EBD"/>
    <w:rsid w:val="00581F6E"/>
    <w:rsid w:val="005821A9"/>
    <w:rsid w:val="005827FE"/>
    <w:rsid w:val="00584BA3"/>
    <w:rsid w:val="00585E19"/>
    <w:rsid w:val="00586F02"/>
    <w:rsid w:val="00587634"/>
    <w:rsid w:val="00590965"/>
    <w:rsid w:val="005909FC"/>
    <w:rsid w:val="00591F13"/>
    <w:rsid w:val="005920F6"/>
    <w:rsid w:val="00592594"/>
    <w:rsid w:val="00592919"/>
    <w:rsid w:val="00594460"/>
    <w:rsid w:val="005945E2"/>
    <w:rsid w:val="00594913"/>
    <w:rsid w:val="00595686"/>
    <w:rsid w:val="00595732"/>
    <w:rsid w:val="005971BB"/>
    <w:rsid w:val="005975BE"/>
    <w:rsid w:val="005A021E"/>
    <w:rsid w:val="005A09AE"/>
    <w:rsid w:val="005A367F"/>
    <w:rsid w:val="005A39B1"/>
    <w:rsid w:val="005A3D7C"/>
    <w:rsid w:val="005A3E3B"/>
    <w:rsid w:val="005A4A9C"/>
    <w:rsid w:val="005A5127"/>
    <w:rsid w:val="005A5A37"/>
    <w:rsid w:val="005B050F"/>
    <w:rsid w:val="005B0845"/>
    <w:rsid w:val="005B0D8A"/>
    <w:rsid w:val="005B0DF6"/>
    <w:rsid w:val="005B0F38"/>
    <w:rsid w:val="005B1CB8"/>
    <w:rsid w:val="005B2611"/>
    <w:rsid w:val="005B3135"/>
    <w:rsid w:val="005B4865"/>
    <w:rsid w:val="005B5582"/>
    <w:rsid w:val="005B5D4F"/>
    <w:rsid w:val="005B611C"/>
    <w:rsid w:val="005B62B3"/>
    <w:rsid w:val="005B6CBB"/>
    <w:rsid w:val="005B7354"/>
    <w:rsid w:val="005B7F8A"/>
    <w:rsid w:val="005C04AD"/>
    <w:rsid w:val="005C232E"/>
    <w:rsid w:val="005C24E9"/>
    <w:rsid w:val="005C271C"/>
    <w:rsid w:val="005C2B4B"/>
    <w:rsid w:val="005C5A6F"/>
    <w:rsid w:val="005C5CE3"/>
    <w:rsid w:val="005C6022"/>
    <w:rsid w:val="005C6B67"/>
    <w:rsid w:val="005D0102"/>
    <w:rsid w:val="005D0E9F"/>
    <w:rsid w:val="005D18D9"/>
    <w:rsid w:val="005D1C91"/>
    <w:rsid w:val="005D2A2C"/>
    <w:rsid w:val="005D2F8F"/>
    <w:rsid w:val="005D33F3"/>
    <w:rsid w:val="005D341D"/>
    <w:rsid w:val="005D37E4"/>
    <w:rsid w:val="005D3AAC"/>
    <w:rsid w:val="005D4461"/>
    <w:rsid w:val="005D54AA"/>
    <w:rsid w:val="005D552D"/>
    <w:rsid w:val="005D6278"/>
    <w:rsid w:val="005D7449"/>
    <w:rsid w:val="005D74EB"/>
    <w:rsid w:val="005E0F49"/>
    <w:rsid w:val="005E107A"/>
    <w:rsid w:val="005E2219"/>
    <w:rsid w:val="005E35C2"/>
    <w:rsid w:val="005E3627"/>
    <w:rsid w:val="005E3667"/>
    <w:rsid w:val="005E4243"/>
    <w:rsid w:val="005E47A3"/>
    <w:rsid w:val="005E50A0"/>
    <w:rsid w:val="005E6742"/>
    <w:rsid w:val="005E6A77"/>
    <w:rsid w:val="005F06E1"/>
    <w:rsid w:val="005F22A1"/>
    <w:rsid w:val="005F25DE"/>
    <w:rsid w:val="005F39CD"/>
    <w:rsid w:val="005F4CA6"/>
    <w:rsid w:val="005F749E"/>
    <w:rsid w:val="006001EB"/>
    <w:rsid w:val="00600442"/>
    <w:rsid w:val="0060135C"/>
    <w:rsid w:val="006016ED"/>
    <w:rsid w:val="00603632"/>
    <w:rsid w:val="00604650"/>
    <w:rsid w:val="006046B8"/>
    <w:rsid w:val="0060683B"/>
    <w:rsid w:val="00611D24"/>
    <w:rsid w:val="0061250D"/>
    <w:rsid w:val="00612AF3"/>
    <w:rsid w:val="00613FA9"/>
    <w:rsid w:val="00614888"/>
    <w:rsid w:val="00614B2E"/>
    <w:rsid w:val="00615407"/>
    <w:rsid w:val="0061552A"/>
    <w:rsid w:val="0061570C"/>
    <w:rsid w:val="00615A42"/>
    <w:rsid w:val="00616709"/>
    <w:rsid w:val="006201A9"/>
    <w:rsid w:val="0062102A"/>
    <w:rsid w:val="00621CDE"/>
    <w:rsid w:val="006225B0"/>
    <w:rsid w:val="006230A9"/>
    <w:rsid w:val="006260A9"/>
    <w:rsid w:val="00627680"/>
    <w:rsid w:val="00627A37"/>
    <w:rsid w:val="006315BD"/>
    <w:rsid w:val="00634A43"/>
    <w:rsid w:val="00636C6F"/>
    <w:rsid w:val="0064079E"/>
    <w:rsid w:val="0064115B"/>
    <w:rsid w:val="00642672"/>
    <w:rsid w:val="00642A51"/>
    <w:rsid w:val="006441B6"/>
    <w:rsid w:val="00644B38"/>
    <w:rsid w:val="0064553C"/>
    <w:rsid w:val="006467EA"/>
    <w:rsid w:val="00647631"/>
    <w:rsid w:val="00647713"/>
    <w:rsid w:val="00651660"/>
    <w:rsid w:val="00653968"/>
    <w:rsid w:val="00653F5F"/>
    <w:rsid w:val="006560F7"/>
    <w:rsid w:val="006573B7"/>
    <w:rsid w:val="006603E0"/>
    <w:rsid w:val="006616A7"/>
    <w:rsid w:val="00661890"/>
    <w:rsid w:val="006635AD"/>
    <w:rsid w:val="0066387A"/>
    <w:rsid w:val="006643B5"/>
    <w:rsid w:val="006668CD"/>
    <w:rsid w:val="00667199"/>
    <w:rsid w:val="00667762"/>
    <w:rsid w:val="00670217"/>
    <w:rsid w:val="00671808"/>
    <w:rsid w:val="00671CA7"/>
    <w:rsid w:val="00671E5D"/>
    <w:rsid w:val="0067258B"/>
    <w:rsid w:val="0067379E"/>
    <w:rsid w:val="00673AAB"/>
    <w:rsid w:val="006741BD"/>
    <w:rsid w:val="006744E8"/>
    <w:rsid w:val="006745A5"/>
    <w:rsid w:val="00676362"/>
    <w:rsid w:val="00676BB6"/>
    <w:rsid w:val="00676D87"/>
    <w:rsid w:val="006800AE"/>
    <w:rsid w:val="00680338"/>
    <w:rsid w:val="0068037B"/>
    <w:rsid w:val="00680BBE"/>
    <w:rsid w:val="006811B2"/>
    <w:rsid w:val="00684724"/>
    <w:rsid w:val="00685222"/>
    <w:rsid w:val="0068554A"/>
    <w:rsid w:val="00685C8A"/>
    <w:rsid w:val="00686961"/>
    <w:rsid w:val="006872AE"/>
    <w:rsid w:val="006876C9"/>
    <w:rsid w:val="00687FFE"/>
    <w:rsid w:val="006912F5"/>
    <w:rsid w:val="006919D0"/>
    <w:rsid w:val="00692099"/>
    <w:rsid w:val="00692354"/>
    <w:rsid w:val="00692D64"/>
    <w:rsid w:val="00693300"/>
    <w:rsid w:val="00694226"/>
    <w:rsid w:val="006948DE"/>
    <w:rsid w:val="00695637"/>
    <w:rsid w:val="00695D35"/>
    <w:rsid w:val="00696D0C"/>
    <w:rsid w:val="0069758C"/>
    <w:rsid w:val="00697722"/>
    <w:rsid w:val="006A05CC"/>
    <w:rsid w:val="006A0904"/>
    <w:rsid w:val="006A157B"/>
    <w:rsid w:val="006A216D"/>
    <w:rsid w:val="006A223D"/>
    <w:rsid w:val="006A226C"/>
    <w:rsid w:val="006A69D0"/>
    <w:rsid w:val="006A6B09"/>
    <w:rsid w:val="006A74BA"/>
    <w:rsid w:val="006A7919"/>
    <w:rsid w:val="006B00A8"/>
    <w:rsid w:val="006B0E99"/>
    <w:rsid w:val="006B21D6"/>
    <w:rsid w:val="006B35D9"/>
    <w:rsid w:val="006B3683"/>
    <w:rsid w:val="006B5443"/>
    <w:rsid w:val="006B5A70"/>
    <w:rsid w:val="006B5E1C"/>
    <w:rsid w:val="006B68B3"/>
    <w:rsid w:val="006B71F8"/>
    <w:rsid w:val="006C26D5"/>
    <w:rsid w:val="006C460E"/>
    <w:rsid w:val="006C5FBE"/>
    <w:rsid w:val="006C6345"/>
    <w:rsid w:val="006C6D87"/>
    <w:rsid w:val="006C6F18"/>
    <w:rsid w:val="006C7A68"/>
    <w:rsid w:val="006D104B"/>
    <w:rsid w:val="006D21FB"/>
    <w:rsid w:val="006D40A8"/>
    <w:rsid w:val="006D57A9"/>
    <w:rsid w:val="006D5F47"/>
    <w:rsid w:val="006E00F2"/>
    <w:rsid w:val="006E0639"/>
    <w:rsid w:val="006E14F9"/>
    <w:rsid w:val="006E3879"/>
    <w:rsid w:val="006E3C72"/>
    <w:rsid w:val="006E5333"/>
    <w:rsid w:val="006E5A30"/>
    <w:rsid w:val="006E73DA"/>
    <w:rsid w:val="006E79E7"/>
    <w:rsid w:val="006F00EE"/>
    <w:rsid w:val="006F14B1"/>
    <w:rsid w:val="006F1D00"/>
    <w:rsid w:val="006F26C4"/>
    <w:rsid w:val="006F30B5"/>
    <w:rsid w:val="006F37A6"/>
    <w:rsid w:val="006F3F51"/>
    <w:rsid w:val="006F4359"/>
    <w:rsid w:val="006F4550"/>
    <w:rsid w:val="006F4CF2"/>
    <w:rsid w:val="006F75B9"/>
    <w:rsid w:val="00700F94"/>
    <w:rsid w:val="00702482"/>
    <w:rsid w:val="00703812"/>
    <w:rsid w:val="007046CE"/>
    <w:rsid w:val="00705D14"/>
    <w:rsid w:val="00710067"/>
    <w:rsid w:val="00710ADF"/>
    <w:rsid w:val="007141A2"/>
    <w:rsid w:val="00715D36"/>
    <w:rsid w:val="007163A1"/>
    <w:rsid w:val="007164D4"/>
    <w:rsid w:val="007168CC"/>
    <w:rsid w:val="00717B89"/>
    <w:rsid w:val="007207D2"/>
    <w:rsid w:val="00721030"/>
    <w:rsid w:val="00721093"/>
    <w:rsid w:val="00721807"/>
    <w:rsid w:val="00721AA9"/>
    <w:rsid w:val="00721CE9"/>
    <w:rsid w:val="00721EE4"/>
    <w:rsid w:val="007220BD"/>
    <w:rsid w:val="0072331C"/>
    <w:rsid w:val="00723B49"/>
    <w:rsid w:val="0072462C"/>
    <w:rsid w:val="0072537C"/>
    <w:rsid w:val="00725D16"/>
    <w:rsid w:val="00725E53"/>
    <w:rsid w:val="007271C7"/>
    <w:rsid w:val="0072723A"/>
    <w:rsid w:val="00727896"/>
    <w:rsid w:val="007301A0"/>
    <w:rsid w:val="007309E4"/>
    <w:rsid w:val="00731096"/>
    <w:rsid w:val="007311A2"/>
    <w:rsid w:val="007319F4"/>
    <w:rsid w:val="0073290B"/>
    <w:rsid w:val="00733829"/>
    <w:rsid w:val="00734B10"/>
    <w:rsid w:val="00734E52"/>
    <w:rsid w:val="0073582B"/>
    <w:rsid w:val="00735C18"/>
    <w:rsid w:val="00736335"/>
    <w:rsid w:val="00736849"/>
    <w:rsid w:val="00737DEE"/>
    <w:rsid w:val="0074045B"/>
    <w:rsid w:val="00740967"/>
    <w:rsid w:val="00742C76"/>
    <w:rsid w:val="00743947"/>
    <w:rsid w:val="00743DF4"/>
    <w:rsid w:val="00744C7F"/>
    <w:rsid w:val="00746638"/>
    <w:rsid w:val="00747A4A"/>
    <w:rsid w:val="007500EF"/>
    <w:rsid w:val="0075190B"/>
    <w:rsid w:val="00752A8F"/>
    <w:rsid w:val="00753DE3"/>
    <w:rsid w:val="00755431"/>
    <w:rsid w:val="007554BE"/>
    <w:rsid w:val="00755BBC"/>
    <w:rsid w:val="00756A35"/>
    <w:rsid w:val="00757624"/>
    <w:rsid w:val="007579E8"/>
    <w:rsid w:val="00757AD9"/>
    <w:rsid w:val="0076094E"/>
    <w:rsid w:val="007630E1"/>
    <w:rsid w:val="00764BB9"/>
    <w:rsid w:val="00764D35"/>
    <w:rsid w:val="00765413"/>
    <w:rsid w:val="00765773"/>
    <w:rsid w:val="00765890"/>
    <w:rsid w:val="0076620A"/>
    <w:rsid w:val="00767D18"/>
    <w:rsid w:val="00770305"/>
    <w:rsid w:val="00770B97"/>
    <w:rsid w:val="00773502"/>
    <w:rsid w:val="007747D2"/>
    <w:rsid w:val="00776338"/>
    <w:rsid w:val="0077688D"/>
    <w:rsid w:val="00776BC9"/>
    <w:rsid w:val="00777492"/>
    <w:rsid w:val="0077760A"/>
    <w:rsid w:val="00780013"/>
    <w:rsid w:val="0078356B"/>
    <w:rsid w:val="007838CA"/>
    <w:rsid w:val="00784288"/>
    <w:rsid w:val="00784AF8"/>
    <w:rsid w:val="00785091"/>
    <w:rsid w:val="00785929"/>
    <w:rsid w:val="00786FFF"/>
    <w:rsid w:val="007877FF"/>
    <w:rsid w:val="00787B20"/>
    <w:rsid w:val="00790366"/>
    <w:rsid w:val="00793B88"/>
    <w:rsid w:val="00794119"/>
    <w:rsid w:val="00796790"/>
    <w:rsid w:val="007A1173"/>
    <w:rsid w:val="007A11FF"/>
    <w:rsid w:val="007A152C"/>
    <w:rsid w:val="007A18F6"/>
    <w:rsid w:val="007A1A04"/>
    <w:rsid w:val="007A37A5"/>
    <w:rsid w:val="007A3D47"/>
    <w:rsid w:val="007A4692"/>
    <w:rsid w:val="007A4ED7"/>
    <w:rsid w:val="007A58CA"/>
    <w:rsid w:val="007A5CA3"/>
    <w:rsid w:val="007A75A3"/>
    <w:rsid w:val="007A7B00"/>
    <w:rsid w:val="007B0476"/>
    <w:rsid w:val="007B09AD"/>
    <w:rsid w:val="007B106A"/>
    <w:rsid w:val="007B1C81"/>
    <w:rsid w:val="007B2B4C"/>
    <w:rsid w:val="007B3EE4"/>
    <w:rsid w:val="007B5F72"/>
    <w:rsid w:val="007B602F"/>
    <w:rsid w:val="007B7283"/>
    <w:rsid w:val="007C0571"/>
    <w:rsid w:val="007C0D2B"/>
    <w:rsid w:val="007C1713"/>
    <w:rsid w:val="007C1872"/>
    <w:rsid w:val="007C2466"/>
    <w:rsid w:val="007C2E6C"/>
    <w:rsid w:val="007C36C4"/>
    <w:rsid w:val="007C3F1C"/>
    <w:rsid w:val="007C406B"/>
    <w:rsid w:val="007C4C5A"/>
    <w:rsid w:val="007C4F14"/>
    <w:rsid w:val="007C6D12"/>
    <w:rsid w:val="007C6DBA"/>
    <w:rsid w:val="007C759C"/>
    <w:rsid w:val="007D02D8"/>
    <w:rsid w:val="007D289B"/>
    <w:rsid w:val="007D52B8"/>
    <w:rsid w:val="007D6159"/>
    <w:rsid w:val="007D6E79"/>
    <w:rsid w:val="007D6E83"/>
    <w:rsid w:val="007E0EB9"/>
    <w:rsid w:val="007E1131"/>
    <w:rsid w:val="007E11A1"/>
    <w:rsid w:val="007E4E7B"/>
    <w:rsid w:val="007E58B8"/>
    <w:rsid w:val="007E65C1"/>
    <w:rsid w:val="007E7421"/>
    <w:rsid w:val="007F097B"/>
    <w:rsid w:val="007F1157"/>
    <w:rsid w:val="007F1170"/>
    <w:rsid w:val="007F2D64"/>
    <w:rsid w:val="007F3715"/>
    <w:rsid w:val="007F39D8"/>
    <w:rsid w:val="007F6CF6"/>
    <w:rsid w:val="007F6E6F"/>
    <w:rsid w:val="007F6F1E"/>
    <w:rsid w:val="00800441"/>
    <w:rsid w:val="00801BE2"/>
    <w:rsid w:val="00801FB3"/>
    <w:rsid w:val="0080237F"/>
    <w:rsid w:val="00804356"/>
    <w:rsid w:val="00804E0C"/>
    <w:rsid w:val="00806CA4"/>
    <w:rsid w:val="008104C1"/>
    <w:rsid w:val="00810558"/>
    <w:rsid w:val="00810B98"/>
    <w:rsid w:val="0081153E"/>
    <w:rsid w:val="00811D07"/>
    <w:rsid w:val="008131EB"/>
    <w:rsid w:val="00814037"/>
    <w:rsid w:val="008155F3"/>
    <w:rsid w:val="008156F1"/>
    <w:rsid w:val="00815AC3"/>
    <w:rsid w:val="00816D42"/>
    <w:rsid w:val="008174AD"/>
    <w:rsid w:val="008176D2"/>
    <w:rsid w:val="00820469"/>
    <w:rsid w:val="008212E3"/>
    <w:rsid w:val="00821E81"/>
    <w:rsid w:val="00822787"/>
    <w:rsid w:val="0082471F"/>
    <w:rsid w:val="0082679A"/>
    <w:rsid w:val="00826911"/>
    <w:rsid w:val="00826A1D"/>
    <w:rsid w:val="00830EA0"/>
    <w:rsid w:val="008312F3"/>
    <w:rsid w:val="00831417"/>
    <w:rsid w:val="00831986"/>
    <w:rsid w:val="008322BE"/>
    <w:rsid w:val="00832E2B"/>
    <w:rsid w:val="00833C2C"/>
    <w:rsid w:val="00834D5C"/>
    <w:rsid w:val="00835C25"/>
    <w:rsid w:val="008366CB"/>
    <w:rsid w:val="008405E3"/>
    <w:rsid w:val="008432FA"/>
    <w:rsid w:val="00844391"/>
    <w:rsid w:val="00845400"/>
    <w:rsid w:val="00845707"/>
    <w:rsid w:val="00846317"/>
    <w:rsid w:val="008466C1"/>
    <w:rsid w:val="008506BE"/>
    <w:rsid w:val="00850D70"/>
    <w:rsid w:val="00851C38"/>
    <w:rsid w:val="008524CF"/>
    <w:rsid w:val="00852ABC"/>
    <w:rsid w:val="0085372A"/>
    <w:rsid w:val="00853F47"/>
    <w:rsid w:val="0085462A"/>
    <w:rsid w:val="00854731"/>
    <w:rsid w:val="00854BF1"/>
    <w:rsid w:val="00854E05"/>
    <w:rsid w:val="008550C8"/>
    <w:rsid w:val="008551AD"/>
    <w:rsid w:val="0085553C"/>
    <w:rsid w:val="0085591C"/>
    <w:rsid w:val="008559B6"/>
    <w:rsid w:val="00860951"/>
    <w:rsid w:val="008613B0"/>
    <w:rsid w:val="0086147B"/>
    <w:rsid w:val="00861933"/>
    <w:rsid w:val="008626BB"/>
    <w:rsid w:val="00864375"/>
    <w:rsid w:val="0086482D"/>
    <w:rsid w:val="0086565B"/>
    <w:rsid w:val="0086595B"/>
    <w:rsid w:val="008672C5"/>
    <w:rsid w:val="00867F00"/>
    <w:rsid w:val="0087161D"/>
    <w:rsid w:val="00872782"/>
    <w:rsid w:val="008731E7"/>
    <w:rsid w:val="008732A8"/>
    <w:rsid w:val="008745F0"/>
    <w:rsid w:val="00874646"/>
    <w:rsid w:val="00874B8A"/>
    <w:rsid w:val="0087596D"/>
    <w:rsid w:val="00875D3B"/>
    <w:rsid w:val="008766FA"/>
    <w:rsid w:val="00876D50"/>
    <w:rsid w:val="00876DFC"/>
    <w:rsid w:val="00880407"/>
    <w:rsid w:val="00882A0E"/>
    <w:rsid w:val="008831D6"/>
    <w:rsid w:val="00884B6A"/>
    <w:rsid w:val="00886A01"/>
    <w:rsid w:val="00887297"/>
    <w:rsid w:val="008875A3"/>
    <w:rsid w:val="00890A98"/>
    <w:rsid w:val="00892BC5"/>
    <w:rsid w:val="00893C78"/>
    <w:rsid w:val="008944A8"/>
    <w:rsid w:val="008949B9"/>
    <w:rsid w:val="00896225"/>
    <w:rsid w:val="008A102B"/>
    <w:rsid w:val="008A14D8"/>
    <w:rsid w:val="008A1A92"/>
    <w:rsid w:val="008A1B7E"/>
    <w:rsid w:val="008A25F8"/>
    <w:rsid w:val="008A2B92"/>
    <w:rsid w:val="008A429E"/>
    <w:rsid w:val="008A4438"/>
    <w:rsid w:val="008A4719"/>
    <w:rsid w:val="008A4E7F"/>
    <w:rsid w:val="008A59F1"/>
    <w:rsid w:val="008A6209"/>
    <w:rsid w:val="008A65DF"/>
    <w:rsid w:val="008A6BBB"/>
    <w:rsid w:val="008A7B3F"/>
    <w:rsid w:val="008B099E"/>
    <w:rsid w:val="008B29D6"/>
    <w:rsid w:val="008B2B61"/>
    <w:rsid w:val="008B2D7C"/>
    <w:rsid w:val="008B4959"/>
    <w:rsid w:val="008B4991"/>
    <w:rsid w:val="008B50EF"/>
    <w:rsid w:val="008B55BC"/>
    <w:rsid w:val="008B57FF"/>
    <w:rsid w:val="008B667F"/>
    <w:rsid w:val="008B6C23"/>
    <w:rsid w:val="008C210B"/>
    <w:rsid w:val="008C2E62"/>
    <w:rsid w:val="008C39FB"/>
    <w:rsid w:val="008C3AD7"/>
    <w:rsid w:val="008C427E"/>
    <w:rsid w:val="008C4298"/>
    <w:rsid w:val="008C501F"/>
    <w:rsid w:val="008C6CAB"/>
    <w:rsid w:val="008C79AF"/>
    <w:rsid w:val="008D0A9E"/>
    <w:rsid w:val="008D0BFD"/>
    <w:rsid w:val="008D0C62"/>
    <w:rsid w:val="008D14BF"/>
    <w:rsid w:val="008D2258"/>
    <w:rsid w:val="008D2663"/>
    <w:rsid w:val="008D2FD5"/>
    <w:rsid w:val="008D39A0"/>
    <w:rsid w:val="008D3B3D"/>
    <w:rsid w:val="008D3CBF"/>
    <w:rsid w:val="008D5CB3"/>
    <w:rsid w:val="008D6A9D"/>
    <w:rsid w:val="008D7CBC"/>
    <w:rsid w:val="008E09B3"/>
    <w:rsid w:val="008E249B"/>
    <w:rsid w:val="008E2830"/>
    <w:rsid w:val="008E34F0"/>
    <w:rsid w:val="008E50CF"/>
    <w:rsid w:val="008E621D"/>
    <w:rsid w:val="008E63BC"/>
    <w:rsid w:val="008E640D"/>
    <w:rsid w:val="008E6A0B"/>
    <w:rsid w:val="008E72BE"/>
    <w:rsid w:val="008E7E3D"/>
    <w:rsid w:val="008F1308"/>
    <w:rsid w:val="008F13AF"/>
    <w:rsid w:val="008F2BB3"/>
    <w:rsid w:val="008F3F07"/>
    <w:rsid w:val="008F47C0"/>
    <w:rsid w:val="008F7806"/>
    <w:rsid w:val="008F785A"/>
    <w:rsid w:val="008F7E02"/>
    <w:rsid w:val="00900B23"/>
    <w:rsid w:val="00904240"/>
    <w:rsid w:val="00905C3B"/>
    <w:rsid w:val="009076DD"/>
    <w:rsid w:val="009078AD"/>
    <w:rsid w:val="00907CB4"/>
    <w:rsid w:val="00912093"/>
    <w:rsid w:val="00912616"/>
    <w:rsid w:val="00912DCC"/>
    <w:rsid w:val="0091611D"/>
    <w:rsid w:val="00917717"/>
    <w:rsid w:val="009209C0"/>
    <w:rsid w:val="00921F9C"/>
    <w:rsid w:val="0092256B"/>
    <w:rsid w:val="00923272"/>
    <w:rsid w:val="009234F2"/>
    <w:rsid w:val="0092354F"/>
    <w:rsid w:val="0092569B"/>
    <w:rsid w:val="00925872"/>
    <w:rsid w:val="009258A7"/>
    <w:rsid w:val="009259E9"/>
    <w:rsid w:val="00927303"/>
    <w:rsid w:val="009276D6"/>
    <w:rsid w:val="009279D4"/>
    <w:rsid w:val="00927B87"/>
    <w:rsid w:val="00927C76"/>
    <w:rsid w:val="009302C8"/>
    <w:rsid w:val="00930B2C"/>
    <w:rsid w:val="00932021"/>
    <w:rsid w:val="009320BF"/>
    <w:rsid w:val="00934620"/>
    <w:rsid w:val="00935B60"/>
    <w:rsid w:val="00935CCD"/>
    <w:rsid w:val="009366EB"/>
    <w:rsid w:val="00937770"/>
    <w:rsid w:val="00940200"/>
    <w:rsid w:val="00940629"/>
    <w:rsid w:val="00942CD7"/>
    <w:rsid w:val="0094371A"/>
    <w:rsid w:val="00944790"/>
    <w:rsid w:val="00944A92"/>
    <w:rsid w:val="00945033"/>
    <w:rsid w:val="009453E0"/>
    <w:rsid w:val="009513A5"/>
    <w:rsid w:val="009515EF"/>
    <w:rsid w:val="00951B0C"/>
    <w:rsid w:val="00952C2A"/>
    <w:rsid w:val="0095451E"/>
    <w:rsid w:val="009604F1"/>
    <w:rsid w:val="00962722"/>
    <w:rsid w:val="0096278A"/>
    <w:rsid w:val="00962A23"/>
    <w:rsid w:val="00963001"/>
    <w:rsid w:val="00963009"/>
    <w:rsid w:val="00964A0E"/>
    <w:rsid w:val="00965497"/>
    <w:rsid w:val="009660C1"/>
    <w:rsid w:val="009661D9"/>
    <w:rsid w:val="00967E52"/>
    <w:rsid w:val="00967EA1"/>
    <w:rsid w:val="00970F89"/>
    <w:rsid w:val="00972866"/>
    <w:rsid w:val="00972E72"/>
    <w:rsid w:val="00972EC6"/>
    <w:rsid w:val="00974011"/>
    <w:rsid w:val="00974CD8"/>
    <w:rsid w:val="00976A6D"/>
    <w:rsid w:val="00977EBE"/>
    <w:rsid w:val="009826AB"/>
    <w:rsid w:val="00984508"/>
    <w:rsid w:val="00985055"/>
    <w:rsid w:val="00985601"/>
    <w:rsid w:val="00985662"/>
    <w:rsid w:val="00987A4A"/>
    <w:rsid w:val="0099127D"/>
    <w:rsid w:val="00993AAC"/>
    <w:rsid w:val="00993FD1"/>
    <w:rsid w:val="00995077"/>
    <w:rsid w:val="009A144F"/>
    <w:rsid w:val="009A29E5"/>
    <w:rsid w:val="009A3377"/>
    <w:rsid w:val="009A3776"/>
    <w:rsid w:val="009A4173"/>
    <w:rsid w:val="009A4A77"/>
    <w:rsid w:val="009A6EC4"/>
    <w:rsid w:val="009A70AC"/>
    <w:rsid w:val="009A79AE"/>
    <w:rsid w:val="009B120C"/>
    <w:rsid w:val="009B31D8"/>
    <w:rsid w:val="009B4AE0"/>
    <w:rsid w:val="009B5527"/>
    <w:rsid w:val="009B6BE6"/>
    <w:rsid w:val="009B6D94"/>
    <w:rsid w:val="009B71F8"/>
    <w:rsid w:val="009B7AF9"/>
    <w:rsid w:val="009C0F8A"/>
    <w:rsid w:val="009C1034"/>
    <w:rsid w:val="009C220E"/>
    <w:rsid w:val="009C493B"/>
    <w:rsid w:val="009C4E62"/>
    <w:rsid w:val="009C5512"/>
    <w:rsid w:val="009C5745"/>
    <w:rsid w:val="009C5D2D"/>
    <w:rsid w:val="009C6F24"/>
    <w:rsid w:val="009D011E"/>
    <w:rsid w:val="009D169C"/>
    <w:rsid w:val="009D1900"/>
    <w:rsid w:val="009D1FAD"/>
    <w:rsid w:val="009D277D"/>
    <w:rsid w:val="009D3680"/>
    <w:rsid w:val="009D3B61"/>
    <w:rsid w:val="009D3F7F"/>
    <w:rsid w:val="009D4109"/>
    <w:rsid w:val="009D69E6"/>
    <w:rsid w:val="009E0AEE"/>
    <w:rsid w:val="009E0B14"/>
    <w:rsid w:val="009E106C"/>
    <w:rsid w:val="009E1F21"/>
    <w:rsid w:val="009E2CC1"/>
    <w:rsid w:val="009E3708"/>
    <w:rsid w:val="009E4834"/>
    <w:rsid w:val="009E736F"/>
    <w:rsid w:val="009E7786"/>
    <w:rsid w:val="009F284F"/>
    <w:rsid w:val="009F2DCA"/>
    <w:rsid w:val="009F3731"/>
    <w:rsid w:val="009F4AC5"/>
    <w:rsid w:val="009F59D8"/>
    <w:rsid w:val="009F71F0"/>
    <w:rsid w:val="00A004EE"/>
    <w:rsid w:val="00A00CB7"/>
    <w:rsid w:val="00A01952"/>
    <w:rsid w:val="00A04094"/>
    <w:rsid w:val="00A04368"/>
    <w:rsid w:val="00A05A1D"/>
    <w:rsid w:val="00A07324"/>
    <w:rsid w:val="00A0772C"/>
    <w:rsid w:val="00A10D01"/>
    <w:rsid w:val="00A11004"/>
    <w:rsid w:val="00A110B8"/>
    <w:rsid w:val="00A12205"/>
    <w:rsid w:val="00A13EF5"/>
    <w:rsid w:val="00A14A21"/>
    <w:rsid w:val="00A158FE"/>
    <w:rsid w:val="00A15C1C"/>
    <w:rsid w:val="00A15ED4"/>
    <w:rsid w:val="00A17CFA"/>
    <w:rsid w:val="00A21064"/>
    <w:rsid w:val="00A22C68"/>
    <w:rsid w:val="00A22CDD"/>
    <w:rsid w:val="00A2519F"/>
    <w:rsid w:val="00A253CC"/>
    <w:rsid w:val="00A25CD2"/>
    <w:rsid w:val="00A3001F"/>
    <w:rsid w:val="00A3029E"/>
    <w:rsid w:val="00A30622"/>
    <w:rsid w:val="00A31575"/>
    <w:rsid w:val="00A31C7F"/>
    <w:rsid w:val="00A33586"/>
    <w:rsid w:val="00A344B3"/>
    <w:rsid w:val="00A36F7D"/>
    <w:rsid w:val="00A375A8"/>
    <w:rsid w:val="00A41CBB"/>
    <w:rsid w:val="00A43B51"/>
    <w:rsid w:val="00A43DFB"/>
    <w:rsid w:val="00A452B7"/>
    <w:rsid w:val="00A46184"/>
    <w:rsid w:val="00A47358"/>
    <w:rsid w:val="00A51745"/>
    <w:rsid w:val="00A525E9"/>
    <w:rsid w:val="00A53C67"/>
    <w:rsid w:val="00A54540"/>
    <w:rsid w:val="00A55AB2"/>
    <w:rsid w:val="00A55E41"/>
    <w:rsid w:val="00A5648B"/>
    <w:rsid w:val="00A5682D"/>
    <w:rsid w:val="00A6187D"/>
    <w:rsid w:val="00A61F37"/>
    <w:rsid w:val="00A62C0D"/>
    <w:rsid w:val="00A62F6C"/>
    <w:rsid w:val="00A64331"/>
    <w:rsid w:val="00A64AFF"/>
    <w:rsid w:val="00A65CB1"/>
    <w:rsid w:val="00A669F8"/>
    <w:rsid w:val="00A66E76"/>
    <w:rsid w:val="00A67B39"/>
    <w:rsid w:val="00A67E74"/>
    <w:rsid w:val="00A713BE"/>
    <w:rsid w:val="00A7369F"/>
    <w:rsid w:val="00A738C1"/>
    <w:rsid w:val="00A738FC"/>
    <w:rsid w:val="00A73B23"/>
    <w:rsid w:val="00A745B9"/>
    <w:rsid w:val="00A74B43"/>
    <w:rsid w:val="00A75818"/>
    <w:rsid w:val="00A75E54"/>
    <w:rsid w:val="00A761D5"/>
    <w:rsid w:val="00A7641F"/>
    <w:rsid w:val="00A80949"/>
    <w:rsid w:val="00A815A5"/>
    <w:rsid w:val="00A819E1"/>
    <w:rsid w:val="00A8426F"/>
    <w:rsid w:val="00A8462C"/>
    <w:rsid w:val="00A84802"/>
    <w:rsid w:val="00A84E8D"/>
    <w:rsid w:val="00A85954"/>
    <w:rsid w:val="00A86061"/>
    <w:rsid w:val="00A86B20"/>
    <w:rsid w:val="00A906E7"/>
    <w:rsid w:val="00A90BDF"/>
    <w:rsid w:val="00A91056"/>
    <w:rsid w:val="00A913F1"/>
    <w:rsid w:val="00A91AA3"/>
    <w:rsid w:val="00A920A8"/>
    <w:rsid w:val="00A92CEE"/>
    <w:rsid w:val="00A931FD"/>
    <w:rsid w:val="00AA286C"/>
    <w:rsid w:val="00AA306D"/>
    <w:rsid w:val="00AA4A9A"/>
    <w:rsid w:val="00AA5CF1"/>
    <w:rsid w:val="00AA6A75"/>
    <w:rsid w:val="00AA715C"/>
    <w:rsid w:val="00AA7DE6"/>
    <w:rsid w:val="00AB05FC"/>
    <w:rsid w:val="00AB2C4D"/>
    <w:rsid w:val="00AB31FB"/>
    <w:rsid w:val="00AB40AB"/>
    <w:rsid w:val="00AB4CE5"/>
    <w:rsid w:val="00AB594D"/>
    <w:rsid w:val="00AB6405"/>
    <w:rsid w:val="00AB754A"/>
    <w:rsid w:val="00AB780D"/>
    <w:rsid w:val="00AC0EDB"/>
    <w:rsid w:val="00AC171F"/>
    <w:rsid w:val="00AC1E02"/>
    <w:rsid w:val="00AC204D"/>
    <w:rsid w:val="00AC24FD"/>
    <w:rsid w:val="00AC2F8A"/>
    <w:rsid w:val="00AC34C2"/>
    <w:rsid w:val="00AC4253"/>
    <w:rsid w:val="00AC46DA"/>
    <w:rsid w:val="00AC4BC4"/>
    <w:rsid w:val="00AC4C47"/>
    <w:rsid w:val="00AC79E5"/>
    <w:rsid w:val="00AD20BE"/>
    <w:rsid w:val="00AD224C"/>
    <w:rsid w:val="00AD3605"/>
    <w:rsid w:val="00AD3BC6"/>
    <w:rsid w:val="00AD3BFB"/>
    <w:rsid w:val="00AD5E2F"/>
    <w:rsid w:val="00AD6BA6"/>
    <w:rsid w:val="00AD7307"/>
    <w:rsid w:val="00AE062F"/>
    <w:rsid w:val="00AE0CA9"/>
    <w:rsid w:val="00AE0D7D"/>
    <w:rsid w:val="00AE1818"/>
    <w:rsid w:val="00AE29A8"/>
    <w:rsid w:val="00AE493E"/>
    <w:rsid w:val="00AE5B0E"/>
    <w:rsid w:val="00AE5C0D"/>
    <w:rsid w:val="00AE5C6E"/>
    <w:rsid w:val="00AE6D0E"/>
    <w:rsid w:val="00AE73DF"/>
    <w:rsid w:val="00AE7C4F"/>
    <w:rsid w:val="00AF0C0D"/>
    <w:rsid w:val="00AF16A2"/>
    <w:rsid w:val="00AF1772"/>
    <w:rsid w:val="00AF1E3B"/>
    <w:rsid w:val="00AF2020"/>
    <w:rsid w:val="00AF5504"/>
    <w:rsid w:val="00AF5760"/>
    <w:rsid w:val="00AF7A60"/>
    <w:rsid w:val="00B0147C"/>
    <w:rsid w:val="00B01D0E"/>
    <w:rsid w:val="00B01F72"/>
    <w:rsid w:val="00B0205D"/>
    <w:rsid w:val="00B02C4F"/>
    <w:rsid w:val="00B02FB8"/>
    <w:rsid w:val="00B0345D"/>
    <w:rsid w:val="00B03755"/>
    <w:rsid w:val="00B03EF6"/>
    <w:rsid w:val="00B04001"/>
    <w:rsid w:val="00B041B9"/>
    <w:rsid w:val="00B04FCF"/>
    <w:rsid w:val="00B05CCB"/>
    <w:rsid w:val="00B10361"/>
    <w:rsid w:val="00B109BF"/>
    <w:rsid w:val="00B14DC3"/>
    <w:rsid w:val="00B14E7C"/>
    <w:rsid w:val="00B159B0"/>
    <w:rsid w:val="00B1639D"/>
    <w:rsid w:val="00B165E8"/>
    <w:rsid w:val="00B17091"/>
    <w:rsid w:val="00B17A18"/>
    <w:rsid w:val="00B210CB"/>
    <w:rsid w:val="00B21319"/>
    <w:rsid w:val="00B226ED"/>
    <w:rsid w:val="00B22DBD"/>
    <w:rsid w:val="00B24BAC"/>
    <w:rsid w:val="00B2510F"/>
    <w:rsid w:val="00B2622B"/>
    <w:rsid w:val="00B30DBA"/>
    <w:rsid w:val="00B312F1"/>
    <w:rsid w:val="00B320A6"/>
    <w:rsid w:val="00B32110"/>
    <w:rsid w:val="00B3270E"/>
    <w:rsid w:val="00B3365A"/>
    <w:rsid w:val="00B342C1"/>
    <w:rsid w:val="00B34CE4"/>
    <w:rsid w:val="00B36441"/>
    <w:rsid w:val="00B371D7"/>
    <w:rsid w:val="00B374E4"/>
    <w:rsid w:val="00B378C3"/>
    <w:rsid w:val="00B37CA2"/>
    <w:rsid w:val="00B37F57"/>
    <w:rsid w:val="00B404DA"/>
    <w:rsid w:val="00B4139B"/>
    <w:rsid w:val="00B41422"/>
    <w:rsid w:val="00B42FD9"/>
    <w:rsid w:val="00B43423"/>
    <w:rsid w:val="00B43C2A"/>
    <w:rsid w:val="00B43CFC"/>
    <w:rsid w:val="00B44A6A"/>
    <w:rsid w:val="00B44B0E"/>
    <w:rsid w:val="00B4516D"/>
    <w:rsid w:val="00B45896"/>
    <w:rsid w:val="00B46395"/>
    <w:rsid w:val="00B46AE6"/>
    <w:rsid w:val="00B47544"/>
    <w:rsid w:val="00B47FD9"/>
    <w:rsid w:val="00B51BC0"/>
    <w:rsid w:val="00B521DF"/>
    <w:rsid w:val="00B57252"/>
    <w:rsid w:val="00B5768F"/>
    <w:rsid w:val="00B57CA5"/>
    <w:rsid w:val="00B607B8"/>
    <w:rsid w:val="00B60846"/>
    <w:rsid w:val="00B609F9"/>
    <w:rsid w:val="00B60C0C"/>
    <w:rsid w:val="00B6142F"/>
    <w:rsid w:val="00B62C7B"/>
    <w:rsid w:val="00B70293"/>
    <w:rsid w:val="00B711E1"/>
    <w:rsid w:val="00B7124B"/>
    <w:rsid w:val="00B71C9E"/>
    <w:rsid w:val="00B72A51"/>
    <w:rsid w:val="00B76A22"/>
    <w:rsid w:val="00B80585"/>
    <w:rsid w:val="00B81483"/>
    <w:rsid w:val="00B82335"/>
    <w:rsid w:val="00B8349D"/>
    <w:rsid w:val="00B84B0B"/>
    <w:rsid w:val="00B855DF"/>
    <w:rsid w:val="00B870FF"/>
    <w:rsid w:val="00B87A11"/>
    <w:rsid w:val="00B9114C"/>
    <w:rsid w:val="00B935A7"/>
    <w:rsid w:val="00B937C4"/>
    <w:rsid w:val="00B93A02"/>
    <w:rsid w:val="00B94D99"/>
    <w:rsid w:val="00B96BA4"/>
    <w:rsid w:val="00B971D1"/>
    <w:rsid w:val="00B9743F"/>
    <w:rsid w:val="00B97BBB"/>
    <w:rsid w:val="00B97C66"/>
    <w:rsid w:val="00BA0002"/>
    <w:rsid w:val="00BA145C"/>
    <w:rsid w:val="00BA21E2"/>
    <w:rsid w:val="00BA2224"/>
    <w:rsid w:val="00BA41B7"/>
    <w:rsid w:val="00BA77AF"/>
    <w:rsid w:val="00BB027F"/>
    <w:rsid w:val="00BB033A"/>
    <w:rsid w:val="00BB1251"/>
    <w:rsid w:val="00BB1410"/>
    <w:rsid w:val="00BB1B5C"/>
    <w:rsid w:val="00BB200B"/>
    <w:rsid w:val="00BB2196"/>
    <w:rsid w:val="00BB5327"/>
    <w:rsid w:val="00BB60A4"/>
    <w:rsid w:val="00BB6B3B"/>
    <w:rsid w:val="00BB7136"/>
    <w:rsid w:val="00BB73B9"/>
    <w:rsid w:val="00BB7FA1"/>
    <w:rsid w:val="00BC00FF"/>
    <w:rsid w:val="00BC0721"/>
    <w:rsid w:val="00BC0743"/>
    <w:rsid w:val="00BC1797"/>
    <w:rsid w:val="00BC23C0"/>
    <w:rsid w:val="00BC26E4"/>
    <w:rsid w:val="00BC419E"/>
    <w:rsid w:val="00BC458D"/>
    <w:rsid w:val="00BC4CCA"/>
    <w:rsid w:val="00BC4ED5"/>
    <w:rsid w:val="00BC5921"/>
    <w:rsid w:val="00BC6EEE"/>
    <w:rsid w:val="00BC6FBF"/>
    <w:rsid w:val="00BC7754"/>
    <w:rsid w:val="00BD02A6"/>
    <w:rsid w:val="00BD09A0"/>
    <w:rsid w:val="00BD1C22"/>
    <w:rsid w:val="00BD203A"/>
    <w:rsid w:val="00BD2BB1"/>
    <w:rsid w:val="00BD4876"/>
    <w:rsid w:val="00BD4939"/>
    <w:rsid w:val="00BD616A"/>
    <w:rsid w:val="00BD7A2C"/>
    <w:rsid w:val="00BE0245"/>
    <w:rsid w:val="00BE15BF"/>
    <w:rsid w:val="00BE2E7B"/>
    <w:rsid w:val="00BE3040"/>
    <w:rsid w:val="00BE33FE"/>
    <w:rsid w:val="00BE361C"/>
    <w:rsid w:val="00BE3E69"/>
    <w:rsid w:val="00BE4952"/>
    <w:rsid w:val="00BE4B01"/>
    <w:rsid w:val="00BE5C62"/>
    <w:rsid w:val="00BE7373"/>
    <w:rsid w:val="00BF11BD"/>
    <w:rsid w:val="00BF1316"/>
    <w:rsid w:val="00BF48BC"/>
    <w:rsid w:val="00BF54BB"/>
    <w:rsid w:val="00BF5558"/>
    <w:rsid w:val="00BF66D9"/>
    <w:rsid w:val="00BF6703"/>
    <w:rsid w:val="00BF7034"/>
    <w:rsid w:val="00BF75F0"/>
    <w:rsid w:val="00BF76B8"/>
    <w:rsid w:val="00BF776F"/>
    <w:rsid w:val="00C0006C"/>
    <w:rsid w:val="00C02E4D"/>
    <w:rsid w:val="00C030F1"/>
    <w:rsid w:val="00C0386E"/>
    <w:rsid w:val="00C057B9"/>
    <w:rsid w:val="00C06D01"/>
    <w:rsid w:val="00C07B54"/>
    <w:rsid w:val="00C1054F"/>
    <w:rsid w:val="00C10779"/>
    <w:rsid w:val="00C10AE9"/>
    <w:rsid w:val="00C10CCE"/>
    <w:rsid w:val="00C10E31"/>
    <w:rsid w:val="00C114C6"/>
    <w:rsid w:val="00C11FB8"/>
    <w:rsid w:val="00C12C95"/>
    <w:rsid w:val="00C13AAC"/>
    <w:rsid w:val="00C13B4D"/>
    <w:rsid w:val="00C14D1C"/>
    <w:rsid w:val="00C16392"/>
    <w:rsid w:val="00C163B1"/>
    <w:rsid w:val="00C17C0A"/>
    <w:rsid w:val="00C17F12"/>
    <w:rsid w:val="00C20257"/>
    <w:rsid w:val="00C20DB0"/>
    <w:rsid w:val="00C2174C"/>
    <w:rsid w:val="00C232BB"/>
    <w:rsid w:val="00C23413"/>
    <w:rsid w:val="00C242FA"/>
    <w:rsid w:val="00C2573E"/>
    <w:rsid w:val="00C2613B"/>
    <w:rsid w:val="00C277C9"/>
    <w:rsid w:val="00C27BAC"/>
    <w:rsid w:val="00C30490"/>
    <w:rsid w:val="00C30C6F"/>
    <w:rsid w:val="00C33613"/>
    <w:rsid w:val="00C344BC"/>
    <w:rsid w:val="00C356AB"/>
    <w:rsid w:val="00C35A4D"/>
    <w:rsid w:val="00C35E83"/>
    <w:rsid w:val="00C374BE"/>
    <w:rsid w:val="00C37750"/>
    <w:rsid w:val="00C379E6"/>
    <w:rsid w:val="00C40EC2"/>
    <w:rsid w:val="00C426F7"/>
    <w:rsid w:val="00C42FBE"/>
    <w:rsid w:val="00C44343"/>
    <w:rsid w:val="00C453EB"/>
    <w:rsid w:val="00C4549A"/>
    <w:rsid w:val="00C45DDD"/>
    <w:rsid w:val="00C46F87"/>
    <w:rsid w:val="00C51E49"/>
    <w:rsid w:val="00C52214"/>
    <w:rsid w:val="00C53272"/>
    <w:rsid w:val="00C53D58"/>
    <w:rsid w:val="00C55114"/>
    <w:rsid w:val="00C55C7F"/>
    <w:rsid w:val="00C606C0"/>
    <w:rsid w:val="00C61038"/>
    <w:rsid w:val="00C6162B"/>
    <w:rsid w:val="00C62128"/>
    <w:rsid w:val="00C624D0"/>
    <w:rsid w:val="00C626B8"/>
    <w:rsid w:val="00C62B52"/>
    <w:rsid w:val="00C64438"/>
    <w:rsid w:val="00C65440"/>
    <w:rsid w:val="00C6623E"/>
    <w:rsid w:val="00C6682B"/>
    <w:rsid w:val="00C669E6"/>
    <w:rsid w:val="00C67586"/>
    <w:rsid w:val="00C71067"/>
    <w:rsid w:val="00C71301"/>
    <w:rsid w:val="00C713AD"/>
    <w:rsid w:val="00C7173D"/>
    <w:rsid w:val="00C73A56"/>
    <w:rsid w:val="00C75270"/>
    <w:rsid w:val="00C759EE"/>
    <w:rsid w:val="00C75A2B"/>
    <w:rsid w:val="00C765BC"/>
    <w:rsid w:val="00C7664F"/>
    <w:rsid w:val="00C77060"/>
    <w:rsid w:val="00C7784E"/>
    <w:rsid w:val="00C8122A"/>
    <w:rsid w:val="00C82063"/>
    <w:rsid w:val="00C83454"/>
    <w:rsid w:val="00C83ECF"/>
    <w:rsid w:val="00C85479"/>
    <w:rsid w:val="00C857D8"/>
    <w:rsid w:val="00C86BEA"/>
    <w:rsid w:val="00C874E2"/>
    <w:rsid w:val="00C877CF"/>
    <w:rsid w:val="00C87DD9"/>
    <w:rsid w:val="00C87F1C"/>
    <w:rsid w:val="00C902DF"/>
    <w:rsid w:val="00C9111E"/>
    <w:rsid w:val="00C91955"/>
    <w:rsid w:val="00C91A56"/>
    <w:rsid w:val="00C9252C"/>
    <w:rsid w:val="00C93918"/>
    <w:rsid w:val="00C94EB5"/>
    <w:rsid w:val="00C95566"/>
    <w:rsid w:val="00C9586C"/>
    <w:rsid w:val="00C975D0"/>
    <w:rsid w:val="00C97B7F"/>
    <w:rsid w:val="00CA07C4"/>
    <w:rsid w:val="00CA1D47"/>
    <w:rsid w:val="00CA2353"/>
    <w:rsid w:val="00CA2379"/>
    <w:rsid w:val="00CA2458"/>
    <w:rsid w:val="00CA27E8"/>
    <w:rsid w:val="00CA33AC"/>
    <w:rsid w:val="00CA354C"/>
    <w:rsid w:val="00CA4D2E"/>
    <w:rsid w:val="00CA5FB4"/>
    <w:rsid w:val="00CA71C0"/>
    <w:rsid w:val="00CB04D0"/>
    <w:rsid w:val="00CB15A9"/>
    <w:rsid w:val="00CB1726"/>
    <w:rsid w:val="00CB1F26"/>
    <w:rsid w:val="00CB2592"/>
    <w:rsid w:val="00CB2949"/>
    <w:rsid w:val="00CB2965"/>
    <w:rsid w:val="00CB3005"/>
    <w:rsid w:val="00CB3B53"/>
    <w:rsid w:val="00CB41EA"/>
    <w:rsid w:val="00CB4269"/>
    <w:rsid w:val="00CB6BEC"/>
    <w:rsid w:val="00CC0595"/>
    <w:rsid w:val="00CC16EF"/>
    <w:rsid w:val="00CC1C73"/>
    <w:rsid w:val="00CC3308"/>
    <w:rsid w:val="00CC5567"/>
    <w:rsid w:val="00CC5E5C"/>
    <w:rsid w:val="00CC7270"/>
    <w:rsid w:val="00CD01D4"/>
    <w:rsid w:val="00CD4BF8"/>
    <w:rsid w:val="00CD7866"/>
    <w:rsid w:val="00CD7E75"/>
    <w:rsid w:val="00CE0433"/>
    <w:rsid w:val="00CE1449"/>
    <w:rsid w:val="00CE16D4"/>
    <w:rsid w:val="00CE329A"/>
    <w:rsid w:val="00CE360C"/>
    <w:rsid w:val="00CE3F5A"/>
    <w:rsid w:val="00CE63B7"/>
    <w:rsid w:val="00CE6A59"/>
    <w:rsid w:val="00CE6B63"/>
    <w:rsid w:val="00CE6E68"/>
    <w:rsid w:val="00CE7F69"/>
    <w:rsid w:val="00CF21D4"/>
    <w:rsid w:val="00CF2604"/>
    <w:rsid w:val="00CF339C"/>
    <w:rsid w:val="00CF37A1"/>
    <w:rsid w:val="00CF43F1"/>
    <w:rsid w:val="00CF5CEC"/>
    <w:rsid w:val="00CF6572"/>
    <w:rsid w:val="00D00B43"/>
    <w:rsid w:val="00D01EAF"/>
    <w:rsid w:val="00D02C6B"/>
    <w:rsid w:val="00D0316C"/>
    <w:rsid w:val="00D03310"/>
    <w:rsid w:val="00D038F6"/>
    <w:rsid w:val="00D04A2D"/>
    <w:rsid w:val="00D05638"/>
    <w:rsid w:val="00D069D2"/>
    <w:rsid w:val="00D1034E"/>
    <w:rsid w:val="00D10668"/>
    <w:rsid w:val="00D1291E"/>
    <w:rsid w:val="00D136AA"/>
    <w:rsid w:val="00D141A6"/>
    <w:rsid w:val="00D141C5"/>
    <w:rsid w:val="00D14D91"/>
    <w:rsid w:val="00D15A81"/>
    <w:rsid w:val="00D17503"/>
    <w:rsid w:val="00D20E96"/>
    <w:rsid w:val="00D22597"/>
    <w:rsid w:val="00D2263C"/>
    <w:rsid w:val="00D22714"/>
    <w:rsid w:val="00D22A13"/>
    <w:rsid w:val="00D23275"/>
    <w:rsid w:val="00D23706"/>
    <w:rsid w:val="00D245BE"/>
    <w:rsid w:val="00D24BCC"/>
    <w:rsid w:val="00D25037"/>
    <w:rsid w:val="00D250C9"/>
    <w:rsid w:val="00D25139"/>
    <w:rsid w:val="00D26208"/>
    <w:rsid w:val="00D30510"/>
    <w:rsid w:val="00D31B8B"/>
    <w:rsid w:val="00D31E9A"/>
    <w:rsid w:val="00D32FAB"/>
    <w:rsid w:val="00D344A5"/>
    <w:rsid w:val="00D346D8"/>
    <w:rsid w:val="00D34901"/>
    <w:rsid w:val="00D35191"/>
    <w:rsid w:val="00D40C5F"/>
    <w:rsid w:val="00D4150D"/>
    <w:rsid w:val="00D41BA4"/>
    <w:rsid w:val="00D42E50"/>
    <w:rsid w:val="00D43105"/>
    <w:rsid w:val="00D43491"/>
    <w:rsid w:val="00D43E2C"/>
    <w:rsid w:val="00D44CD0"/>
    <w:rsid w:val="00D45271"/>
    <w:rsid w:val="00D457F7"/>
    <w:rsid w:val="00D45DCF"/>
    <w:rsid w:val="00D464FB"/>
    <w:rsid w:val="00D47AB4"/>
    <w:rsid w:val="00D50458"/>
    <w:rsid w:val="00D50493"/>
    <w:rsid w:val="00D50F7F"/>
    <w:rsid w:val="00D5196A"/>
    <w:rsid w:val="00D539E8"/>
    <w:rsid w:val="00D54BFA"/>
    <w:rsid w:val="00D553C4"/>
    <w:rsid w:val="00D558B8"/>
    <w:rsid w:val="00D55DB7"/>
    <w:rsid w:val="00D5655A"/>
    <w:rsid w:val="00D56680"/>
    <w:rsid w:val="00D56C9E"/>
    <w:rsid w:val="00D57512"/>
    <w:rsid w:val="00D60953"/>
    <w:rsid w:val="00D611DB"/>
    <w:rsid w:val="00D619B2"/>
    <w:rsid w:val="00D61FC7"/>
    <w:rsid w:val="00D62AC7"/>
    <w:rsid w:val="00D644B0"/>
    <w:rsid w:val="00D647AD"/>
    <w:rsid w:val="00D65AF6"/>
    <w:rsid w:val="00D65DC1"/>
    <w:rsid w:val="00D66A56"/>
    <w:rsid w:val="00D677DF"/>
    <w:rsid w:val="00D704A0"/>
    <w:rsid w:val="00D71108"/>
    <w:rsid w:val="00D71F72"/>
    <w:rsid w:val="00D72400"/>
    <w:rsid w:val="00D73625"/>
    <w:rsid w:val="00D74DA5"/>
    <w:rsid w:val="00D77337"/>
    <w:rsid w:val="00D77E8A"/>
    <w:rsid w:val="00D804ED"/>
    <w:rsid w:val="00D80CCF"/>
    <w:rsid w:val="00D810F4"/>
    <w:rsid w:val="00D82DF7"/>
    <w:rsid w:val="00D8418D"/>
    <w:rsid w:val="00D84319"/>
    <w:rsid w:val="00D8652E"/>
    <w:rsid w:val="00D87589"/>
    <w:rsid w:val="00D8765C"/>
    <w:rsid w:val="00D87C59"/>
    <w:rsid w:val="00D92A54"/>
    <w:rsid w:val="00D93BE2"/>
    <w:rsid w:val="00D95AFB"/>
    <w:rsid w:val="00D96849"/>
    <w:rsid w:val="00D97141"/>
    <w:rsid w:val="00DA0C75"/>
    <w:rsid w:val="00DA2810"/>
    <w:rsid w:val="00DA3D52"/>
    <w:rsid w:val="00DA3EC3"/>
    <w:rsid w:val="00DA4046"/>
    <w:rsid w:val="00DA437C"/>
    <w:rsid w:val="00DA45FF"/>
    <w:rsid w:val="00DA4750"/>
    <w:rsid w:val="00DA650C"/>
    <w:rsid w:val="00DA6581"/>
    <w:rsid w:val="00DA6EC3"/>
    <w:rsid w:val="00DA7043"/>
    <w:rsid w:val="00DB1372"/>
    <w:rsid w:val="00DB1BB8"/>
    <w:rsid w:val="00DB1C5E"/>
    <w:rsid w:val="00DB1F3B"/>
    <w:rsid w:val="00DB210B"/>
    <w:rsid w:val="00DB2364"/>
    <w:rsid w:val="00DB2903"/>
    <w:rsid w:val="00DB3096"/>
    <w:rsid w:val="00DB5C8D"/>
    <w:rsid w:val="00DB6013"/>
    <w:rsid w:val="00DC128F"/>
    <w:rsid w:val="00DC1F38"/>
    <w:rsid w:val="00DC2B1B"/>
    <w:rsid w:val="00DC2EFE"/>
    <w:rsid w:val="00DC3AD9"/>
    <w:rsid w:val="00DC4CAB"/>
    <w:rsid w:val="00DC5E94"/>
    <w:rsid w:val="00DC5FF2"/>
    <w:rsid w:val="00DC6166"/>
    <w:rsid w:val="00DC6695"/>
    <w:rsid w:val="00DC7BE2"/>
    <w:rsid w:val="00DD17AC"/>
    <w:rsid w:val="00DD315F"/>
    <w:rsid w:val="00DD4586"/>
    <w:rsid w:val="00DD5D42"/>
    <w:rsid w:val="00DD6B4C"/>
    <w:rsid w:val="00DD71B6"/>
    <w:rsid w:val="00DD7B24"/>
    <w:rsid w:val="00DD7B42"/>
    <w:rsid w:val="00DD7BE5"/>
    <w:rsid w:val="00DE0789"/>
    <w:rsid w:val="00DE0E55"/>
    <w:rsid w:val="00DE1694"/>
    <w:rsid w:val="00DE1CDB"/>
    <w:rsid w:val="00DE340D"/>
    <w:rsid w:val="00DE393E"/>
    <w:rsid w:val="00DE48EE"/>
    <w:rsid w:val="00DE7146"/>
    <w:rsid w:val="00DF25A6"/>
    <w:rsid w:val="00DF29F6"/>
    <w:rsid w:val="00DF2E0B"/>
    <w:rsid w:val="00DF2F91"/>
    <w:rsid w:val="00DF30F9"/>
    <w:rsid w:val="00DF33ED"/>
    <w:rsid w:val="00DF3573"/>
    <w:rsid w:val="00DF3928"/>
    <w:rsid w:val="00DF710F"/>
    <w:rsid w:val="00E00328"/>
    <w:rsid w:val="00E0091A"/>
    <w:rsid w:val="00E00D64"/>
    <w:rsid w:val="00E00DF3"/>
    <w:rsid w:val="00E01740"/>
    <w:rsid w:val="00E02F13"/>
    <w:rsid w:val="00E032D4"/>
    <w:rsid w:val="00E04871"/>
    <w:rsid w:val="00E074C7"/>
    <w:rsid w:val="00E07680"/>
    <w:rsid w:val="00E07A08"/>
    <w:rsid w:val="00E07C44"/>
    <w:rsid w:val="00E12615"/>
    <w:rsid w:val="00E14BBF"/>
    <w:rsid w:val="00E1655D"/>
    <w:rsid w:val="00E17245"/>
    <w:rsid w:val="00E20757"/>
    <w:rsid w:val="00E221FE"/>
    <w:rsid w:val="00E2230B"/>
    <w:rsid w:val="00E2293F"/>
    <w:rsid w:val="00E241A2"/>
    <w:rsid w:val="00E24361"/>
    <w:rsid w:val="00E24B50"/>
    <w:rsid w:val="00E2544C"/>
    <w:rsid w:val="00E25BAA"/>
    <w:rsid w:val="00E25C49"/>
    <w:rsid w:val="00E25F33"/>
    <w:rsid w:val="00E27462"/>
    <w:rsid w:val="00E27E2C"/>
    <w:rsid w:val="00E31F1B"/>
    <w:rsid w:val="00E320D9"/>
    <w:rsid w:val="00E33063"/>
    <w:rsid w:val="00E34B6C"/>
    <w:rsid w:val="00E37066"/>
    <w:rsid w:val="00E37A62"/>
    <w:rsid w:val="00E41C02"/>
    <w:rsid w:val="00E420E3"/>
    <w:rsid w:val="00E433A9"/>
    <w:rsid w:val="00E44171"/>
    <w:rsid w:val="00E441FC"/>
    <w:rsid w:val="00E4424E"/>
    <w:rsid w:val="00E44C28"/>
    <w:rsid w:val="00E45B8B"/>
    <w:rsid w:val="00E45BC6"/>
    <w:rsid w:val="00E47F8C"/>
    <w:rsid w:val="00E50874"/>
    <w:rsid w:val="00E52F18"/>
    <w:rsid w:val="00E55BE7"/>
    <w:rsid w:val="00E564D7"/>
    <w:rsid w:val="00E60FDB"/>
    <w:rsid w:val="00E611C7"/>
    <w:rsid w:val="00E612BC"/>
    <w:rsid w:val="00E62C91"/>
    <w:rsid w:val="00E63E5A"/>
    <w:rsid w:val="00E67ACC"/>
    <w:rsid w:val="00E67C54"/>
    <w:rsid w:val="00E71B9F"/>
    <w:rsid w:val="00E7322A"/>
    <w:rsid w:val="00E73E15"/>
    <w:rsid w:val="00E741B3"/>
    <w:rsid w:val="00E74B1F"/>
    <w:rsid w:val="00E77206"/>
    <w:rsid w:val="00E77736"/>
    <w:rsid w:val="00E82EA7"/>
    <w:rsid w:val="00E83C21"/>
    <w:rsid w:val="00E83DBF"/>
    <w:rsid w:val="00E8544A"/>
    <w:rsid w:val="00E854E2"/>
    <w:rsid w:val="00E86081"/>
    <w:rsid w:val="00E862D5"/>
    <w:rsid w:val="00E920A8"/>
    <w:rsid w:val="00E93C60"/>
    <w:rsid w:val="00E94475"/>
    <w:rsid w:val="00E94924"/>
    <w:rsid w:val="00E95974"/>
    <w:rsid w:val="00E95DFD"/>
    <w:rsid w:val="00E96CC4"/>
    <w:rsid w:val="00E97EC2"/>
    <w:rsid w:val="00EA0802"/>
    <w:rsid w:val="00EA28C6"/>
    <w:rsid w:val="00EA3931"/>
    <w:rsid w:val="00EA4996"/>
    <w:rsid w:val="00EA7117"/>
    <w:rsid w:val="00EB341E"/>
    <w:rsid w:val="00EB3996"/>
    <w:rsid w:val="00EB3CD9"/>
    <w:rsid w:val="00EB407A"/>
    <w:rsid w:val="00EB45D7"/>
    <w:rsid w:val="00EB493C"/>
    <w:rsid w:val="00EB742F"/>
    <w:rsid w:val="00EB7884"/>
    <w:rsid w:val="00EC17F1"/>
    <w:rsid w:val="00EC1F28"/>
    <w:rsid w:val="00EC35D9"/>
    <w:rsid w:val="00EC44FD"/>
    <w:rsid w:val="00EC5DF0"/>
    <w:rsid w:val="00EC6613"/>
    <w:rsid w:val="00EC78D5"/>
    <w:rsid w:val="00EC7968"/>
    <w:rsid w:val="00ED09CB"/>
    <w:rsid w:val="00ED0B55"/>
    <w:rsid w:val="00ED1911"/>
    <w:rsid w:val="00ED1BBA"/>
    <w:rsid w:val="00ED2F8B"/>
    <w:rsid w:val="00ED2FAE"/>
    <w:rsid w:val="00ED3D87"/>
    <w:rsid w:val="00ED4263"/>
    <w:rsid w:val="00ED442A"/>
    <w:rsid w:val="00ED6219"/>
    <w:rsid w:val="00ED6554"/>
    <w:rsid w:val="00ED6778"/>
    <w:rsid w:val="00ED7CC2"/>
    <w:rsid w:val="00EE0AED"/>
    <w:rsid w:val="00EE0F9A"/>
    <w:rsid w:val="00EE1A8D"/>
    <w:rsid w:val="00EE2018"/>
    <w:rsid w:val="00EE2066"/>
    <w:rsid w:val="00EE2D3A"/>
    <w:rsid w:val="00EE2D3B"/>
    <w:rsid w:val="00EE303C"/>
    <w:rsid w:val="00EF13AE"/>
    <w:rsid w:val="00EF38A2"/>
    <w:rsid w:val="00EF3BFD"/>
    <w:rsid w:val="00EF48D9"/>
    <w:rsid w:val="00EF4A73"/>
    <w:rsid w:val="00EF5C2E"/>
    <w:rsid w:val="00EF5E79"/>
    <w:rsid w:val="00EF6C46"/>
    <w:rsid w:val="00F025A5"/>
    <w:rsid w:val="00F0324C"/>
    <w:rsid w:val="00F0546E"/>
    <w:rsid w:val="00F0596F"/>
    <w:rsid w:val="00F0784D"/>
    <w:rsid w:val="00F079BD"/>
    <w:rsid w:val="00F07C3E"/>
    <w:rsid w:val="00F10966"/>
    <w:rsid w:val="00F10D2F"/>
    <w:rsid w:val="00F111E3"/>
    <w:rsid w:val="00F1150E"/>
    <w:rsid w:val="00F1172B"/>
    <w:rsid w:val="00F1237C"/>
    <w:rsid w:val="00F12A78"/>
    <w:rsid w:val="00F1572B"/>
    <w:rsid w:val="00F161EE"/>
    <w:rsid w:val="00F171A8"/>
    <w:rsid w:val="00F173B3"/>
    <w:rsid w:val="00F22B65"/>
    <w:rsid w:val="00F22F7F"/>
    <w:rsid w:val="00F233C2"/>
    <w:rsid w:val="00F247AA"/>
    <w:rsid w:val="00F252F5"/>
    <w:rsid w:val="00F25986"/>
    <w:rsid w:val="00F31497"/>
    <w:rsid w:val="00F329CE"/>
    <w:rsid w:val="00F371DD"/>
    <w:rsid w:val="00F405D0"/>
    <w:rsid w:val="00F408C1"/>
    <w:rsid w:val="00F4306D"/>
    <w:rsid w:val="00F433E7"/>
    <w:rsid w:val="00F43793"/>
    <w:rsid w:val="00F44711"/>
    <w:rsid w:val="00F45069"/>
    <w:rsid w:val="00F45BB0"/>
    <w:rsid w:val="00F45CE1"/>
    <w:rsid w:val="00F460A1"/>
    <w:rsid w:val="00F460CA"/>
    <w:rsid w:val="00F4657B"/>
    <w:rsid w:val="00F46747"/>
    <w:rsid w:val="00F4702F"/>
    <w:rsid w:val="00F47433"/>
    <w:rsid w:val="00F50032"/>
    <w:rsid w:val="00F516A8"/>
    <w:rsid w:val="00F51990"/>
    <w:rsid w:val="00F51C27"/>
    <w:rsid w:val="00F52D20"/>
    <w:rsid w:val="00F53439"/>
    <w:rsid w:val="00F53EE8"/>
    <w:rsid w:val="00F61D2B"/>
    <w:rsid w:val="00F631D5"/>
    <w:rsid w:val="00F63DEA"/>
    <w:rsid w:val="00F64756"/>
    <w:rsid w:val="00F64D97"/>
    <w:rsid w:val="00F64E77"/>
    <w:rsid w:val="00F6622A"/>
    <w:rsid w:val="00F668AA"/>
    <w:rsid w:val="00F700DF"/>
    <w:rsid w:val="00F703C3"/>
    <w:rsid w:val="00F72B17"/>
    <w:rsid w:val="00F75461"/>
    <w:rsid w:val="00F76FD3"/>
    <w:rsid w:val="00F773BD"/>
    <w:rsid w:val="00F77997"/>
    <w:rsid w:val="00F82591"/>
    <w:rsid w:val="00F85B72"/>
    <w:rsid w:val="00F87236"/>
    <w:rsid w:val="00F873F5"/>
    <w:rsid w:val="00F8745C"/>
    <w:rsid w:val="00F87B65"/>
    <w:rsid w:val="00F931CF"/>
    <w:rsid w:val="00F93FF8"/>
    <w:rsid w:val="00F945E2"/>
    <w:rsid w:val="00F9496A"/>
    <w:rsid w:val="00F94D5C"/>
    <w:rsid w:val="00F96296"/>
    <w:rsid w:val="00F977F0"/>
    <w:rsid w:val="00F97AAE"/>
    <w:rsid w:val="00FA0369"/>
    <w:rsid w:val="00FA12CB"/>
    <w:rsid w:val="00FA2802"/>
    <w:rsid w:val="00FA2C59"/>
    <w:rsid w:val="00FA2CDC"/>
    <w:rsid w:val="00FA52F8"/>
    <w:rsid w:val="00FA5AD2"/>
    <w:rsid w:val="00FA620B"/>
    <w:rsid w:val="00FA6D61"/>
    <w:rsid w:val="00FA6E11"/>
    <w:rsid w:val="00FA71F9"/>
    <w:rsid w:val="00FA7E42"/>
    <w:rsid w:val="00FB1F42"/>
    <w:rsid w:val="00FB3471"/>
    <w:rsid w:val="00FB3FD4"/>
    <w:rsid w:val="00FB51FB"/>
    <w:rsid w:val="00FB58A5"/>
    <w:rsid w:val="00FB5E99"/>
    <w:rsid w:val="00FB5ED3"/>
    <w:rsid w:val="00FB5FDE"/>
    <w:rsid w:val="00FB5FF9"/>
    <w:rsid w:val="00FB62BB"/>
    <w:rsid w:val="00FC0EF4"/>
    <w:rsid w:val="00FC1395"/>
    <w:rsid w:val="00FC16AA"/>
    <w:rsid w:val="00FC178A"/>
    <w:rsid w:val="00FC1B3C"/>
    <w:rsid w:val="00FC1C3A"/>
    <w:rsid w:val="00FC3638"/>
    <w:rsid w:val="00FC460F"/>
    <w:rsid w:val="00FC4FED"/>
    <w:rsid w:val="00FC5E20"/>
    <w:rsid w:val="00FC6369"/>
    <w:rsid w:val="00FC6551"/>
    <w:rsid w:val="00FC6F80"/>
    <w:rsid w:val="00FC7A3B"/>
    <w:rsid w:val="00FD010D"/>
    <w:rsid w:val="00FD0FE5"/>
    <w:rsid w:val="00FD208D"/>
    <w:rsid w:val="00FD3821"/>
    <w:rsid w:val="00FD4529"/>
    <w:rsid w:val="00FD4A6C"/>
    <w:rsid w:val="00FD5680"/>
    <w:rsid w:val="00FD589D"/>
    <w:rsid w:val="00FD66EC"/>
    <w:rsid w:val="00FD7635"/>
    <w:rsid w:val="00FE02C3"/>
    <w:rsid w:val="00FE0CFE"/>
    <w:rsid w:val="00FE19D3"/>
    <w:rsid w:val="00FE2A24"/>
    <w:rsid w:val="00FE3F38"/>
    <w:rsid w:val="00FE4AD5"/>
    <w:rsid w:val="00FE6ADF"/>
    <w:rsid w:val="00FE6DAC"/>
    <w:rsid w:val="00FF1568"/>
    <w:rsid w:val="00FF2C42"/>
    <w:rsid w:val="00FF2E46"/>
    <w:rsid w:val="00FF6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AE1"/>
    <w:pPr>
      <w:ind w:left="720"/>
      <w:contextualSpacing/>
    </w:pPr>
  </w:style>
  <w:style w:type="character" w:styleId="Hyperlink">
    <w:name w:val="Hyperlink"/>
    <w:basedOn w:val="DefaultParagraphFont"/>
    <w:uiPriority w:val="99"/>
    <w:unhideWhenUsed/>
    <w:rsid w:val="00186EFF"/>
    <w:rPr>
      <w:color w:val="0563C1" w:themeColor="hyperlink"/>
      <w:u w:val="single"/>
    </w:rPr>
  </w:style>
  <w:style w:type="character" w:styleId="FollowedHyperlink">
    <w:name w:val="FollowedHyperlink"/>
    <w:basedOn w:val="DefaultParagraphFont"/>
    <w:uiPriority w:val="99"/>
    <w:semiHidden/>
    <w:unhideWhenUsed/>
    <w:rsid w:val="00A07324"/>
    <w:rPr>
      <w:color w:val="954F72" w:themeColor="followedHyperlink"/>
      <w:u w:val="single"/>
    </w:rPr>
  </w:style>
  <w:style w:type="paragraph" w:styleId="Header">
    <w:name w:val="header"/>
    <w:basedOn w:val="Normal"/>
    <w:link w:val="HeaderChar"/>
    <w:uiPriority w:val="99"/>
    <w:unhideWhenUsed/>
    <w:rsid w:val="00FE2A24"/>
    <w:pPr>
      <w:tabs>
        <w:tab w:val="center" w:pos="4680"/>
        <w:tab w:val="right" w:pos="9360"/>
      </w:tabs>
    </w:pPr>
  </w:style>
  <w:style w:type="character" w:customStyle="1" w:styleId="HeaderChar">
    <w:name w:val="Header Char"/>
    <w:basedOn w:val="DefaultParagraphFont"/>
    <w:link w:val="Header"/>
    <w:uiPriority w:val="99"/>
    <w:rsid w:val="00FE2A24"/>
  </w:style>
  <w:style w:type="paragraph" w:styleId="Footer">
    <w:name w:val="footer"/>
    <w:basedOn w:val="Normal"/>
    <w:link w:val="FooterChar"/>
    <w:uiPriority w:val="99"/>
    <w:unhideWhenUsed/>
    <w:rsid w:val="00FE2A24"/>
    <w:pPr>
      <w:tabs>
        <w:tab w:val="center" w:pos="4680"/>
        <w:tab w:val="right" w:pos="9360"/>
      </w:tabs>
    </w:pPr>
  </w:style>
  <w:style w:type="character" w:customStyle="1" w:styleId="FooterChar">
    <w:name w:val="Footer Char"/>
    <w:basedOn w:val="DefaultParagraphFont"/>
    <w:link w:val="Footer"/>
    <w:uiPriority w:val="99"/>
    <w:rsid w:val="00FE2A24"/>
  </w:style>
  <w:style w:type="paragraph" w:styleId="NoSpacing">
    <w:name w:val="No Spacing"/>
    <w:uiPriority w:val="1"/>
    <w:qFormat/>
    <w:rsid w:val="0085372A"/>
  </w:style>
  <w:style w:type="paragraph" w:styleId="BalloonText">
    <w:name w:val="Balloon Text"/>
    <w:basedOn w:val="Normal"/>
    <w:link w:val="BalloonTextChar"/>
    <w:uiPriority w:val="99"/>
    <w:semiHidden/>
    <w:unhideWhenUsed/>
    <w:rsid w:val="007466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38"/>
    <w:rPr>
      <w:rFonts w:ascii="Segoe UI" w:hAnsi="Segoe UI" w:cs="Segoe UI"/>
      <w:sz w:val="18"/>
      <w:szCs w:val="18"/>
    </w:rPr>
  </w:style>
  <w:style w:type="character" w:customStyle="1" w:styleId="Mention">
    <w:name w:val="Mention"/>
    <w:basedOn w:val="DefaultParagraphFont"/>
    <w:uiPriority w:val="99"/>
    <w:semiHidden/>
    <w:unhideWhenUsed/>
    <w:rsid w:val="00D71108"/>
    <w:rPr>
      <w:color w:val="2B579A"/>
      <w:shd w:val="clear" w:color="auto" w:fill="E6E6E6"/>
    </w:rPr>
  </w:style>
  <w:style w:type="paragraph" w:styleId="BodyText">
    <w:name w:val="Body Text"/>
    <w:basedOn w:val="Normal"/>
    <w:link w:val="BodyTextChar"/>
    <w:uiPriority w:val="1"/>
    <w:qFormat/>
    <w:rsid w:val="005067F0"/>
    <w:pPr>
      <w:widowControl w:val="0"/>
      <w:autoSpaceDE w:val="0"/>
      <w:autoSpaceDN w:val="0"/>
      <w:ind w:left="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067F0"/>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F6CF6"/>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27017508">
      <w:bodyDiv w:val="1"/>
      <w:marLeft w:val="0"/>
      <w:marRight w:val="0"/>
      <w:marTop w:val="0"/>
      <w:marBottom w:val="0"/>
      <w:divBdr>
        <w:top w:val="none" w:sz="0" w:space="0" w:color="auto"/>
        <w:left w:val="none" w:sz="0" w:space="0" w:color="auto"/>
        <w:bottom w:val="none" w:sz="0" w:space="0" w:color="auto"/>
        <w:right w:val="none" w:sz="0" w:space="0" w:color="auto"/>
      </w:divBdr>
    </w:div>
    <w:div w:id="140385326">
      <w:bodyDiv w:val="1"/>
      <w:marLeft w:val="0"/>
      <w:marRight w:val="0"/>
      <w:marTop w:val="0"/>
      <w:marBottom w:val="0"/>
      <w:divBdr>
        <w:top w:val="none" w:sz="0" w:space="0" w:color="auto"/>
        <w:left w:val="none" w:sz="0" w:space="0" w:color="auto"/>
        <w:bottom w:val="none" w:sz="0" w:space="0" w:color="auto"/>
        <w:right w:val="none" w:sz="0" w:space="0" w:color="auto"/>
      </w:divBdr>
    </w:div>
    <w:div w:id="681511654">
      <w:bodyDiv w:val="1"/>
      <w:marLeft w:val="0"/>
      <w:marRight w:val="0"/>
      <w:marTop w:val="0"/>
      <w:marBottom w:val="0"/>
      <w:divBdr>
        <w:top w:val="none" w:sz="0" w:space="0" w:color="auto"/>
        <w:left w:val="none" w:sz="0" w:space="0" w:color="auto"/>
        <w:bottom w:val="none" w:sz="0" w:space="0" w:color="auto"/>
        <w:right w:val="none" w:sz="0" w:space="0" w:color="auto"/>
      </w:divBdr>
    </w:div>
    <w:div w:id="845052522">
      <w:bodyDiv w:val="1"/>
      <w:marLeft w:val="0"/>
      <w:marRight w:val="0"/>
      <w:marTop w:val="0"/>
      <w:marBottom w:val="0"/>
      <w:divBdr>
        <w:top w:val="none" w:sz="0" w:space="0" w:color="auto"/>
        <w:left w:val="none" w:sz="0" w:space="0" w:color="auto"/>
        <w:bottom w:val="none" w:sz="0" w:space="0" w:color="auto"/>
        <w:right w:val="none" w:sz="0" w:space="0" w:color="auto"/>
      </w:divBdr>
      <w:divsChild>
        <w:div w:id="26807124">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sChild>
    </w:div>
    <w:div w:id="896549298">
      <w:bodyDiv w:val="1"/>
      <w:marLeft w:val="0"/>
      <w:marRight w:val="0"/>
      <w:marTop w:val="0"/>
      <w:marBottom w:val="0"/>
      <w:divBdr>
        <w:top w:val="none" w:sz="0" w:space="0" w:color="auto"/>
        <w:left w:val="none" w:sz="0" w:space="0" w:color="auto"/>
        <w:bottom w:val="none" w:sz="0" w:space="0" w:color="auto"/>
        <w:right w:val="none" w:sz="0" w:space="0" w:color="auto"/>
      </w:divBdr>
      <w:divsChild>
        <w:div w:id="1523400443">
          <w:marLeft w:val="0"/>
          <w:marRight w:val="0"/>
          <w:marTop w:val="0"/>
          <w:marBottom w:val="0"/>
          <w:divBdr>
            <w:top w:val="none" w:sz="0" w:space="0" w:color="auto"/>
            <w:left w:val="none" w:sz="0" w:space="0" w:color="auto"/>
            <w:bottom w:val="none" w:sz="0" w:space="0" w:color="auto"/>
            <w:right w:val="none" w:sz="0" w:space="0" w:color="auto"/>
          </w:divBdr>
        </w:div>
        <w:div w:id="1180119709">
          <w:marLeft w:val="0"/>
          <w:marRight w:val="0"/>
          <w:marTop w:val="0"/>
          <w:marBottom w:val="0"/>
          <w:divBdr>
            <w:top w:val="none" w:sz="0" w:space="0" w:color="auto"/>
            <w:left w:val="none" w:sz="0" w:space="0" w:color="auto"/>
            <w:bottom w:val="none" w:sz="0" w:space="0" w:color="auto"/>
            <w:right w:val="none" w:sz="0" w:space="0" w:color="auto"/>
          </w:divBdr>
        </w:div>
        <w:div w:id="1025402415">
          <w:marLeft w:val="0"/>
          <w:marRight w:val="0"/>
          <w:marTop w:val="0"/>
          <w:marBottom w:val="0"/>
          <w:divBdr>
            <w:top w:val="none" w:sz="0" w:space="0" w:color="auto"/>
            <w:left w:val="none" w:sz="0" w:space="0" w:color="auto"/>
            <w:bottom w:val="none" w:sz="0" w:space="0" w:color="auto"/>
            <w:right w:val="none" w:sz="0" w:space="0" w:color="auto"/>
          </w:divBdr>
        </w:div>
        <w:div w:id="1303534821">
          <w:marLeft w:val="0"/>
          <w:marRight w:val="0"/>
          <w:marTop w:val="0"/>
          <w:marBottom w:val="0"/>
          <w:divBdr>
            <w:top w:val="none" w:sz="0" w:space="0" w:color="auto"/>
            <w:left w:val="none" w:sz="0" w:space="0" w:color="auto"/>
            <w:bottom w:val="none" w:sz="0" w:space="0" w:color="auto"/>
            <w:right w:val="none" w:sz="0" w:space="0" w:color="auto"/>
          </w:divBdr>
        </w:div>
        <w:div w:id="1708676973">
          <w:marLeft w:val="0"/>
          <w:marRight w:val="0"/>
          <w:marTop w:val="0"/>
          <w:marBottom w:val="0"/>
          <w:divBdr>
            <w:top w:val="none" w:sz="0" w:space="0" w:color="auto"/>
            <w:left w:val="none" w:sz="0" w:space="0" w:color="auto"/>
            <w:bottom w:val="none" w:sz="0" w:space="0" w:color="auto"/>
            <w:right w:val="none" w:sz="0" w:space="0" w:color="auto"/>
          </w:divBdr>
        </w:div>
        <w:div w:id="67920295">
          <w:marLeft w:val="0"/>
          <w:marRight w:val="0"/>
          <w:marTop w:val="0"/>
          <w:marBottom w:val="0"/>
          <w:divBdr>
            <w:top w:val="none" w:sz="0" w:space="0" w:color="auto"/>
            <w:left w:val="none" w:sz="0" w:space="0" w:color="auto"/>
            <w:bottom w:val="none" w:sz="0" w:space="0" w:color="auto"/>
            <w:right w:val="none" w:sz="0" w:space="0" w:color="auto"/>
          </w:divBdr>
        </w:div>
        <w:div w:id="1585146015">
          <w:marLeft w:val="0"/>
          <w:marRight w:val="0"/>
          <w:marTop w:val="0"/>
          <w:marBottom w:val="0"/>
          <w:divBdr>
            <w:top w:val="none" w:sz="0" w:space="0" w:color="auto"/>
            <w:left w:val="none" w:sz="0" w:space="0" w:color="auto"/>
            <w:bottom w:val="none" w:sz="0" w:space="0" w:color="auto"/>
            <w:right w:val="none" w:sz="0" w:space="0" w:color="auto"/>
          </w:divBdr>
        </w:div>
      </w:divsChild>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1038241799">
      <w:bodyDiv w:val="1"/>
      <w:marLeft w:val="0"/>
      <w:marRight w:val="0"/>
      <w:marTop w:val="0"/>
      <w:marBottom w:val="0"/>
      <w:divBdr>
        <w:top w:val="none" w:sz="0" w:space="0" w:color="auto"/>
        <w:left w:val="none" w:sz="0" w:space="0" w:color="auto"/>
        <w:bottom w:val="none" w:sz="0" w:space="0" w:color="auto"/>
        <w:right w:val="none" w:sz="0" w:space="0" w:color="auto"/>
      </w:divBdr>
      <w:divsChild>
        <w:div w:id="386883852">
          <w:marLeft w:val="0"/>
          <w:marRight w:val="0"/>
          <w:marTop w:val="0"/>
          <w:marBottom w:val="0"/>
          <w:divBdr>
            <w:top w:val="none" w:sz="0" w:space="0" w:color="auto"/>
            <w:left w:val="none" w:sz="0" w:space="0" w:color="auto"/>
            <w:bottom w:val="none" w:sz="0" w:space="0" w:color="auto"/>
            <w:right w:val="none" w:sz="0" w:space="0" w:color="auto"/>
          </w:divBdr>
        </w:div>
      </w:divsChild>
    </w:div>
    <w:div w:id="1465850505">
      <w:bodyDiv w:val="1"/>
      <w:marLeft w:val="0"/>
      <w:marRight w:val="0"/>
      <w:marTop w:val="0"/>
      <w:marBottom w:val="0"/>
      <w:divBdr>
        <w:top w:val="none" w:sz="0" w:space="0" w:color="auto"/>
        <w:left w:val="none" w:sz="0" w:space="0" w:color="auto"/>
        <w:bottom w:val="none" w:sz="0" w:space="0" w:color="auto"/>
        <w:right w:val="none" w:sz="0" w:space="0" w:color="auto"/>
      </w:divBdr>
      <w:divsChild>
        <w:div w:id="1251965733">
          <w:marLeft w:val="0"/>
          <w:marRight w:val="0"/>
          <w:marTop w:val="0"/>
          <w:marBottom w:val="0"/>
          <w:divBdr>
            <w:top w:val="none" w:sz="0" w:space="0" w:color="auto"/>
            <w:left w:val="none" w:sz="0" w:space="0" w:color="auto"/>
            <w:bottom w:val="none" w:sz="0" w:space="0" w:color="auto"/>
            <w:right w:val="none" w:sz="0" w:space="0" w:color="auto"/>
          </w:divBdr>
          <w:divsChild>
            <w:div w:id="1335231520">
              <w:marLeft w:val="0"/>
              <w:marRight w:val="0"/>
              <w:marTop w:val="0"/>
              <w:marBottom w:val="0"/>
              <w:divBdr>
                <w:top w:val="none" w:sz="0" w:space="0" w:color="auto"/>
                <w:left w:val="none" w:sz="0" w:space="0" w:color="auto"/>
                <w:bottom w:val="none" w:sz="0" w:space="0" w:color="auto"/>
                <w:right w:val="none" w:sz="0" w:space="0" w:color="auto"/>
              </w:divBdr>
              <w:divsChild>
                <w:div w:id="1104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5243">
          <w:marLeft w:val="0"/>
          <w:marRight w:val="0"/>
          <w:marTop w:val="0"/>
          <w:marBottom w:val="0"/>
          <w:divBdr>
            <w:top w:val="none" w:sz="0" w:space="0" w:color="auto"/>
            <w:left w:val="none" w:sz="0" w:space="0" w:color="auto"/>
            <w:bottom w:val="none" w:sz="0" w:space="0" w:color="auto"/>
            <w:right w:val="none" w:sz="0" w:space="0" w:color="auto"/>
          </w:divBdr>
          <w:divsChild>
            <w:div w:id="129247951">
              <w:marLeft w:val="0"/>
              <w:marRight w:val="0"/>
              <w:marTop w:val="0"/>
              <w:marBottom w:val="0"/>
              <w:divBdr>
                <w:top w:val="none" w:sz="0" w:space="0" w:color="auto"/>
                <w:left w:val="none" w:sz="0" w:space="0" w:color="auto"/>
                <w:bottom w:val="none" w:sz="0" w:space="0" w:color="auto"/>
                <w:right w:val="none" w:sz="0" w:space="0" w:color="auto"/>
              </w:divBdr>
              <w:divsChild>
                <w:div w:id="88234294">
                  <w:marLeft w:val="0"/>
                  <w:marRight w:val="0"/>
                  <w:marTop w:val="0"/>
                  <w:marBottom w:val="0"/>
                  <w:divBdr>
                    <w:top w:val="none" w:sz="0" w:space="0" w:color="auto"/>
                    <w:left w:val="none" w:sz="0" w:space="0" w:color="auto"/>
                    <w:bottom w:val="none" w:sz="0" w:space="0" w:color="auto"/>
                    <w:right w:val="none" w:sz="0" w:space="0" w:color="auto"/>
                  </w:divBdr>
                  <w:divsChild>
                    <w:div w:id="978072109">
                      <w:marLeft w:val="0"/>
                      <w:marRight w:val="75"/>
                      <w:marTop w:val="0"/>
                      <w:marBottom w:val="0"/>
                      <w:divBdr>
                        <w:top w:val="none" w:sz="0" w:space="0" w:color="auto"/>
                        <w:left w:val="none" w:sz="0" w:space="0" w:color="auto"/>
                        <w:bottom w:val="none" w:sz="0" w:space="0" w:color="auto"/>
                        <w:right w:val="none" w:sz="0" w:space="0" w:color="auto"/>
                      </w:divBdr>
                      <w:divsChild>
                        <w:div w:id="12581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5616">
              <w:marLeft w:val="0"/>
              <w:marRight w:val="0"/>
              <w:marTop w:val="0"/>
              <w:marBottom w:val="0"/>
              <w:divBdr>
                <w:top w:val="none" w:sz="0" w:space="0" w:color="auto"/>
                <w:left w:val="none" w:sz="0" w:space="0" w:color="auto"/>
                <w:bottom w:val="none" w:sz="0" w:space="0" w:color="auto"/>
                <w:right w:val="none" w:sz="0" w:space="0" w:color="auto"/>
              </w:divBdr>
              <w:divsChild>
                <w:div w:id="17891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49548">
      <w:bodyDiv w:val="1"/>
      <w:marLeft w:val="0"/>
      <w:marRight w:val="0"/>
      <w:marTop w:val="0"/>
      <w:marBottom w:val="0"/>
      <w:divBdr>
        <w:top w:val="none" w:sz="0" w:space="0" w:color="auto"/>
        <w:left w:val="none" w:sz="0" w:space="0" w:color="auto"/>
        <w:bottom w:val="none" w:sz="0" w:space="0" w:color="auto"/>
        <w:right w:val="none" w:sz="0" w:space="0" w:color="auto"/>
      </w:divBdr>
    </w:div>
    <w:div w:id="1565411127">
      <w:bodyDiv w:val="1"/>
      <w:marLeft w:val="0"/>
      <w:marRight w:val="0"/>
      <w:marTop w:val="0"/>
      <w:marBottom w:val="0"/>
      <w:divBdr>
        <w:top w:val="none" w:sz="0" w:space="0" w:color="auto"/>
        <w:left w:val="none" w:sz="0" w:space="0" w:color="auto"/>
        <w:bottom w:val="none" w:sz="0" w:space="0" w:color="auto"/>
        <w:right w:val="none" w:sz="0" w:space="0" w:color="auto"/>
      </w:divBdr>
      <w:divsChild>
        <w:div w:id="115031596">
          <w:marLeft w:val="0"/>
          <w:marRight w:val="0"/>
          <w:marTop w:val="0"/>
          <w:marBottom w:val="0"/>
          <w:divBdr>
            <w:top w:val="none" w:sz="0" w:space="0" w:color="auto"/>
            <w:left w:val="none" w:sz="0" w:space="0" w:color="auto"/>
            <w:bottom w:val="none" w:sz="0" w:space="0" w:color="auto"/>
            <w:right w:val="none" w:sz="0" w:space="0" w:color="auto"/>
          </w:divBdr>
          <w:divsChild>
            <w:div w:id="1229464368">
              <w:marLeft w:val="0"/>
              <w:marRight w:val="0"/>
              <w:marTop w:val="0"/>
              <w:marBottom w:val="0"/>
              <w:divBdr>
                <w:top w:val="none" w:sz="0" w:space="0" w:color="auto"/>
                <w:left w:val="none" w:sz="0" w:space="0" w:color="auto"/>
                <w:bottom w:val="none" w:sz="0" w:space="0" w:color="auto"/>
                <w:right w:val="none" w:sz="0" w:space="0" w:color="auto"/>
              </w:divBdr>
              <w:divsChild>
                <w:div w:id="729574960">
                  <w:marLeft w:val="0"/>
                  <w:marRight w:val="0"/>
                  <w:marTop w:val="0"/>
                  <w:marBottom w:val="0"/>
                  <w:divBdr>
                    <w:top w:val="none" w:sz="0" w:space="0" w:color="auto"/>
                    <w:left w:val="none" w:sz="0" w:space="0" w:color="auto"/>
                    <w:bottom w:val="none" w:sz="0" w:space="0" w:color="auto"/>
                    <w:right w:val="none" w:sz="0" w:space="0" w:color="auto"/>
                  </w:divBdr>
                </w:div>
              </w:divsChild>
            </w:div>
            <w:div w:id="1118404500">
              <w:marLeft w:val="0"/>
              <w:marRight w:val="0"/>
              <w:marTop w:val="0"/>
              <w:marBottom w:val="0"/>
              <w:divBdr>
                <w:top w:val="none" w:sz="0" w:space="0" w:color="auto"/>
                <w:left w:val="none" w:sz="0" w:space="0" w:color="auto"/>
                <w:bottom w:val="none" w:sz="0" w:space="0" w:color="auto"/>
                <w:right w:val="none" w:sz="0" w:space="0" w:color="auto"/>
              </w:divBdr>
              <w:divsChild>
                <w:div w:id="177276657">
                  <w:marLeft w:val="0"/>
                  <w:marRight w:val="0"/>
                  <w:marTop w:val="0"/>
                  <w:marBottom w:val="0"/>
                  <w:divBdr>
                    <w:top w:val="none" w:sz="0" w:space="0" w:color="auto"/>
                    <w:left w:val="none" w:sz="0" w:space="0" w:color="auto"/>
                    <w:bottom w:val="none" w:sz="0" w:space="0" w:color="auto"/>
                    <w:right w:val="none" w:sz="0" w:space="0" w:color="auto"/>
                  </w:divBdr>
                  <w:divsChild>
                    <w:div w:id="11688096">
                      <w:marLeft w:val="0"/>
                      <w:marRight w:val="75"/>
                      <w:marTop w:val="0"/>
                      <w:marBottom w:val="0"/>
                      <w:divBdr>
                        <w:top w:val="none" w:sz="0" w:space="0" w:color="auto"/>
                        <w:left w:val="none" w:sz="0" w:space="0" w:color="auto"/>
                        <w:bottom w:val="none" w:sz="0" w:space="0" w:color="auto"/>
                        <w:right w:val="none" w:sz="0" w:space="0" w:color="auto"/>
                      </w:divBdr>
                      <w:divsChild>
                        <w:div w:id="8665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767492">
          <w:marLeft w:val="0"/>
          <w:marRight w:val="0"/>
          <w:marTop w:val="0"/>
          <w:marBottom w:val="0"/>
          <w:divBdr>
            <w:top w:val="none" w:sz="0" w:space="0" w:color="auto"/>
            <w:left w:val="none" w:sz="0" w:space="0" w:color="auto"/>
            <w:bottom w:val="none" w:sz="0" w:space="0" w:color="auto"/>
            <w:right w:val="none" w:sz="0" w:space="0" w:color="auto"/>
          </w:divBdr>
          <w:divsChild>
            <w:div w:id="301421519">
              <w:marLeft w:val="0"/>
              <w:marRight w:val="0"/>
              <w:marTop w:val="0"/>
              <w:marBottom w:val="0"/>
              <w:divBdr>
                <w:top w:val="none" w:sz="0" w:space="0" w:color="auto"/>
                <w:left w:val="none" w:sz="0" w:space="0" w:color="auto"/>
                <w:bottom w:val="none" w:sz="0" w:space="0" w:color="auto"/>
                <w:right w:val="none" w:sz="0" w:space="0" w:color="auto"/>
              </w:divBdr>
              <w:divsChild>
                <w:div w:id="15888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785">
      <w:bodyDiv w:val="1"/>
      <w:marLeft w:val="0"/>
      <w:marRight w:val="0"/>
      <w:marTop w:val="0"/>
      <w:marBottom w:val="0"/>
      <w:divBdr>
        <w:top w:val="none" w:sz="0" w:space="0" w:color="auto"/>
        <w:left w:val="none" w:sz="0" w:space="0" w:color="auto"/>
        <w:bottom w:val="none" w:sz="0" w:space="0" w:color="auto"/>
        <w:right w:val="none" w:sz="0" w:space="0" w:color="auto"/>
      </w:divBdr>
    </w:div>
    <w:div w:id="1779175083">
      <w:bodyDiv w:val="1"/>
      <w:marLeft w:val="0"/>
      <w:marRight w:val="0"/>
      <w:marTop w:val="0"/>
      <w:marBottom w:val="0"/>
      <w:divBdr>
        <w:top w:val="none" w:sz="0" w:space="0" w:color="auto"/>
        <w:left w:val="none" w:sz="0" w:space="0" w:color="auto"/>
        <w:bottom w:val="none" w:sz="0" w:space="0" w:color="auto"/>
        <w:right w:val="none" w:sz="0" w:space="0" w:color="auto"/>
      </w:divBdr>
    </w:div>
    <w:div w:id="210403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sa.gov/publication/guidance-essential-critical-infrastructure-workfor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mcsa.dot.gov/emergency/emergency-declaration-under-49-cfr-ss-39023-no-2020-0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mcsa.dot.gov/emergency/general-emergency-fa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mcsa.dot.gov/emergency/frequently-asked-questions-related-fmcsa-emergency-declaration-03192020" TargetMode="External"/><Relationship Id="rId4" Type="http://schemas.openxmlformats.org/officeDocument/2006/relationships/settings" Target="settings.xml"/><Relationship Id="rId9" Type="http://schemas.openxmlformats.org/officeDocument/2006/relationships/hyperlink" Target="https://www.fmcsa.dot.gov/emergency/expanded-emergency-declaration-under-49-cfr-ss-39023-no-2020-0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8A53-AF09-45E8-B03B-FE8596FCB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Avery Vise</dc:creator>
  <cp:lastModifiedBy>Sophia</cp:lastModifiedBy>
  <cp:revision>2</cp:revision>
  <cp:lastPrinted>2017-10-02T11:35:00Z</cp:lastPrinted>
  <dcterms:created xsi:type="dcterms:W3CDTF">2020-03-24T22:20:00Z</dcterms:created>
  <dcterms:modified xsi:type="dcterms:W3CDTF">2020-03-24T22:20:00Z</dcterms:modified>
</cp:coreProperties>
</file>